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E30" w:rsidRPr="00361E30" w:rsidRDefault="00361E30" w:rsidP="00742852">
      <w:pPr>
        <w:spacing w:beforeLines="100" w:before="240" w:line="240" w:lineRule="auto"/>
        <w:jc w:val="center"/>
        <w:rPr>
          <w:rFonts w:ascii="华文行楷" w:eastAsia="华文行楷" w:hAnsi="黑体" w:cs="Times New Roman"/>
          <w:sz w:val="52"/>
          <w:szCs w:val="52"/>
        </w:rPr>
      </w:pPr>
      <w:bookmarkStart w:id="0" w:name="_Hlk2149088"/>
      <w:bookmarkStart w:id="1" w:name="_Toc505006539"/>
      <w:bookmarkStart w:id="2" w:name="_Toc505008783"/>
      <w:bookmarkStart w:id="3" w:name="_Toc505008870"/>
      <w:bookmarkStart w:id="4" w:name="_Toc505009003"/>
      <w:bookmarkStart w:id="5" w:name="_Toc505065724"/>
      <w:bookmarkStart w:id="6" w:name="_Toc505077859"/>
      <w:bookmarkStart w:id="7" w:name="_Toc505088718"/>
      <w:r>
        <w:rPr>
          <w:rFonts w:ascii="华文行楷" w:eastAsia="华文行楷" w:hAnsi="黑体" w:cs="Times New Roman" w:hint="eastAsia"/>
          <w:sz w:val="52"/>
          <w:szCs w:val="52"/>
        </w:rPr>
        <w:t>轻质隔墙工程</w:t>
      </w:r>
      <w:r w:rsidRPr="00361E30">
        <w:rPr>
          <w:rFonts w:ascii="华文行楷" w:eastAsia="华文行楷" w:hAnsi="黑体" w:cs="Times New Roman" w:hint="eastAsia"/>
          <w:sz w:val="52"/>
          <w:szCs w:val="52"/>
        </w:rPr>
        <w:t>施工方案编制指南</w:t>
      </w:r>
    </w:p>
    <w:p w:rsidR="00361E30" w:rsidRPr="00361E30" w:rsidRDefault="00361E30" w:rsidP="00361E30">
      <w:pPr>
        <w:spacing w:line="240" w:lineRule="auto"/>
        <w:jc w:val="center"/>
        <w:rPr>
          <w:rFonts w:ascii="Times New Roman" w:eastAsia="华文行楷" w:hAnsi="Times New Roman" w:cs="Times New Roman"/>
          <w:sz w:val="52"/>
          <w:szCs w:val="52"/>
        </w:rPr>
      </w:pPr>
      <w:r w:rsidRPr="00361E30">
        <w:rPr>
          <w:rFonts w:ascii="Times New Roman" w:eastAsia="华文行楷" w:hAnsi="Times New Roman" w:cs="Times New Roman"/>
          <w:sz w:val="52"/>
          <w:szCs w:val="52"/>
        </w:rPr>
        <w:t>（</w:t>
      </w:r>
      <w:r w:rsidRPr="00361E30">
        <w:rPr>
          <w:rFonts w:ascii="Times New Roman" w:eastAsia="华文行楷" w:hAnsi="Times New Roman" w:cs="Times New Roman"/>
          <w:sz w:val="52"/>
          <w:szCs w:val="52"/>
        </w:rPr>
        <w:t>JHC</w:t>
      </w:r>
      <w:r w:rsidRPr="00361E30">
        <w:rPr>
          <w:rFonts w:ascii="Times New Roman" w:eastAsia="华文行楷" w:hAnsi="Times New Roman" w:cs="Times New Roman"/>
          <w:sz w:val="52"/>
          <w:szCs w:val="52"/>
        </w:rPr>
        <w:t>）</w:t>
      </w:r>
      <w:bookmarkStart w:id="8" w:name="_GoBack"/>
      <w:bookmarkEnd w:id="8"/>
    </w:p>
    <w:p w:rsidR="00361E30" w:rsidRPr="00361E30" w:rsidRDefault="00361E30" w:rsidP="00361E30">
      <w:pPr>
        <w:spacing w:line="360" w:lineRule="auto"/>
        <w:jc w:val="center"/>
        <w:rPr>
          <w:rFonts w:ascii="Calibri" w:hAnsi="Calibri" w:cs="Times New Roman"/>
          <w:sz w:val="21"/>
        </w:rPr>
      </w:pPr>
      <w:r w:rsidRPr="00361E30">
        <w:rPr>
          <w:rFonts w:ascii="Calibri" w:hAnsi="Calibri" w:cs="Times New Roman"/>
          <w:noProof/>
          <w:sz w:val="21"/>
        </w:rPr>
        <mc:AlternateContent>
          <mc:Choice Requires="wps">
            <w:drawing>
              <wp:anchor distT="45720" distB="45720" distL="114300" distR="114300" simplePos="0" relativeHeight="251656192" behindDoc="0" locked="0" layoutInCell="1" allowOverlap="1" wp14:anchorId="0A6D5523" wp14:editId="1F67CD20">
                <wp:simplePos x="0" y="0"/>
                <wp:positionH relativeFrom="column">
                  <wp:posOffset>4243705</wp:posOffset>
                </wp:positionH>
                <wp:positionV relativeFrom="paragraph">
                  <wp:posOffset>4189285</wp:posOffset>
                </wp:positionV>
                <wp:extent cx="1285875" cy="286233"/>
                <wp:effectExtent l="0" t="0" r="28575" b="1905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233"/>
                        </a:xfrm>
                        <a:prstGeom prst="rect">
                          <a:avLst/>
                        </a:prstGeom>
                        <a:solidFill>
                          <a:srgbClr val="FFFFFF"/>
                        </a:solidFill>
                        <a:ln w="9525">
                          <a:solidFill>
                            <a:srgbClr val="000000"/>
                          </a:solidFill>
                          <a:miter lim="800000"/>
                          <a:headEnd/>
                          <a:tailEnd/>
                        </a:ln>
                      </wps:spPr>
                      <wps:txbx>
                        <w:txbxContent>
                          <w:p w:rsidR="00361E30" w:rsidRPr="009679E3" w:rsidRDefault="00361E30" w:rsidP="00361E30">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6D5523" id="_x0000_t202" coordsize="21600,21600" o:spt="202" path="m,l,21600r21600,l21600,xe">
                <v:stroke joinstyle="miter"/>
                <v:path gradientshapeok="t" o:connecttype="rect"/>
              </v:shapetype>
              <v:shape id="文本框 11" o:spid="_x0000_s1026" type="#_x0000_t202" style="position:absolute;left:0;text-align:left;margin-left:334.15pt;margin-top:329.85pt;width:101.25pt;height:22.5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">
                <v:textbox>
                  <w:txbxContent>
                    <w:p w:rsidR="00361E30" w:rsidRPr="009679E3" w:rsidRDefault="00361E30" w:rsidP="00361E30">
                      <w:pPr>
                        <w:spacing w:line="320" w:lineRule="exact"/>
                        <w:rPr>
                          <w:color w:val="FF0000"/>
                          <w:sz w:val="24"/>
                        </w:rPr>
                      </w:pPr>
                      <w:r w:rsidRPr="009679E3">
                        <w:rPr>
                          <w:rFonts w:hint="eastAsia"/>
                          <w:color w:val="FF0000"/>
                          <w:sz w:val="24"/>
                        </w:rPr>
                        <w:t>插入项目效果图</w:t>
                      </w:r>
                    </w:p>
                  </w:txbxContent>
                </v:textbox>
              </v:shape>
            </w:pict>
          </mc:Fallback>
        </mc:AlternateContent>
      </w:r>
      <w:r w:rsidRPr="00361E30">
        <w:rPr>
          <w:rFonts w:ascii="Calibri" w:hAnsi="Calibri" w:cs="Times New Roman"/>
          <w:noProof/>
          <w:sz w:val="21"/>
        </w:rPr>
        <w:drawing>
          <wp:inline distT="0" distB="0" distL="0" distR="0" wp14:anchorId="6C34FAF2" wp14:editId="478C0A34">
            <wp:extent cx="5321935" cy="4493173"/>
            <wp:effectExtent l="0" t="0" r="0" b="3175"/>
            <wp:docPr id="3" name="图片 3"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361E30" w:rsidRPr="00361E30" w:rsidRDefault="00361E30" w:rsidP="00361E30">
      <w:pPr>
        <w:spacing w:beforeLines="100" w:before="240" w:afterLines="50" w:after="120" w:line="480" w:lineRule="auto"/>
        <w:rPr>
          <w:rFonts w:ascii="Calibri" w:hAnsi="Calibri" w:cs="Times New Roman"/>
          <w:b/>
          <w:sz w:val="32"/>
          <w:szCs w:val="32"/>
          <w:u w:val="single"/>
        </w:rPr>
      </w:pPr>
      <w:r w:rsidRPr="00361E30">
        <w:rPr>
          <w:rFonts w:ascii="黑体" w:eastAsia="黑体" w:hAnsi="黑体" w:cs="Times New Roman" w:hint="eastAsia"/>
          <w:b/>
          <w:sz w:val="32"/>
          <w:szCs w:val="32"/>
        </w:rPr>
        <w:t xml:space="preserve"> </w:t>
      </w:r>
      <w:r w:rsidRPr="00361E30">
        <w:rPr>
          <w:rFonts w:ascii="黑体" w:eastAsia="黑体" w:hAnsi="黑体" w:cs="Times New Roman"/>
          <w:b/>
          <w:sz w:val="32"/>
          <w:szCs w:val="32"/>
        </w:rPr>
        <w:t xml:space="preserve">       </w:t>
      </w:r>
      <w:r w:rsidRPr="00361E30">
        <w:rPr>
          <w:rFonts w:ascii="Calibri" w:hAnsi="Calibri" w:cs="Times New Roman"/>
          <w:b/>
          <w:sz w:val="32"/>
          <w:szCs w:val="32"/>
        </w:rPr>
        <w:t xml:space="preserve"> </w:t>
      </w:r>
      <w:r w:rsidRPr="00361E30">
        <w:rPr>
          <w:rFonts w:ascii="Calibri" w:hAnsi="Calibri" w:cs="Times New Roman"/>
          <w:b/>
          <w:sz w:val="32"/>
          <w:szCs w:val="32"/>
        </w:rPr>
        <w:t>工程名称：</w:t>
      </w:r>
      <w:r w:rsidRPr="00361E30">
        <w:rPr>
          <w:rFonts w:ascii="Calibri" w:hAnsi="Calibri" w:cs="Times New Roman" w:hint="eastAsia"/>
          <w:b/>
          <w:sz w:val="32"/>
          <w:szCs w:val="32"/>
          <w:u w:val="single"/>
        </w:rPr>
        <w:t xml:space="preserve"> </w:t>
      </w:r>
      <w:r w:rsidRPr="00361E30">
        <w:rPr>
          <w:rFonts w:ascii="Calibri" w:hAnsi="Calibri" w:cs="Times New Roman"/>
          <w:b/>
          <w:sz w:val="32"/>
          <w:szCs w:val="32"/>
          <w:u w:val="single"/>
        </w:rPr>
        <w:t xml:space="preserve">                             </w:t>
      </w:r>
    </w:p>
    <w:p w:rsidR="00361E30" w:rsidRPr="00361E30" w:rsidRDefault="00361E30" w:rsidP="00361E30">
      <w:pPr>
        <w:spacing w:afterLines="50" w:after="120" w:line="480" w:lineRule="auto"/>
        <w:rPr>
          <w:rFonts w:ascii="Calibri" w:hAnsi="Calibri" w:cs="Times New Roman"/>
          <w:color w:val="FF0000"/>
          <w:sz w:val="32"/>
          <w:szCs w:val="32"/>
          <w:u w:val="single"/>
        </w:rPr>
      </w:pPr>
      <w:r w:rsidRPr="00361E30">
        <w:rPr>
          <w:rFonts w:ascii="Calibri" w:hAnsi="Calibri" w:cs="Times New Roman" w:hint="eastAsia"/>
          <w:b/>
          <w:sz w:val="32"/>
          <w:szCs w:val="32"/>
        </w:rPr>
        <w:t xml:space="preserve"> </w:t>
      </w:r>
      <w:r w:rsidRPr="00361E30">
        <w:rPr>
          <w:rFonts w:ascii="Calibri" w:hAnsi="Calibri" w:cs="Times New Roman"/>
          <w:b/>
          <w:sz w:val="32"/>
          <w:szCs w:val="32"/>
        </w:rPr>
        <w:t xml:space="preserve">        </w:t>
      </w:r>
      <w:r w:rsidRPr="00361E30">
        <w:rPr>
          <w:rFonts w:ascii="Calibri" w:hAnsi="Calibri" w:cs="Times New Roman"/>
          <w:b/>
          <w:sz w:val="32"/>
          <w:szCs w:val="32"/>
        </w:rPr>
        <w:t>文件编号：</w:t>
      </w:r>
      <w:r w:rsidRPr="00361E30">
        <w:rPr>
          <w:rFonts w:ascii="宋体" w:hAnsi="宋体" w:cs="Times New Roman"/>
          <w:color w:val="FF0000"/>
          <w:sz w:val="32"/>
          <w:szCs w:val="32"/>
          <w:u w:val="single"/>
        </w:rPr>
        <w:t>CSCEC5-FAZN-2</w:t>
      </w:r>
      <w:r>
        <w:rPr>
          <w:rFonts w:ascii="宋体" w:hAnsi="宋体" w:cs="Times New Roman"/>
          <w:color w:val="FF0000"/>
          <w:sz w:val="32"/>
          <w:szCs w:val="32"/>
          <w:u w:val="single"/>
        </w:rPr>
        <w:t>4</w:t>
      </w:r>
      <w:r w:rsidRPr="00361E30">
        <w:rPr>
          <w:rFonts w:ascii="宋体" w:hAnsi="宋体" w:cs="Times New Roman" w:hint="eastAsia"/>
          <w:color w:val="FF0000"/>
          <w:sz w:val="32"/>
          <w:szCs w:val="32"/>
          <w:u w:val="single"/>
        </w:rPr>
        <w:t>（项目自拟编号）</w:t>
      </w:r>
    </w:p>
    <w:p w:rsidR="00361E30" w:rsidRPr="00361E30" w:rsidRDefault="00361E30" w:rsidP="00361E30">
      <w:pPr>
        <w:spacing w:afterLines="50" w:after="120" w:line="240" w:lineRule="auto"/>
        <w:rPr>
          <w:rFonts w:ascii="Calibri" w:hAnsi="Calibri" w:cs="Times New Roman"/>
          <w:b/>
          <w:sz w:val="24"/>
          <w:szCs w:val="32"/>
        </w:rPr>
      </w:pPr>
    </w:p>
    <w:p w:rsidR="00361E30" w:rsidRPr="00361E30" w:rsidRDefault="00361E30" w:rsidP="00361E30">
      <w:pPr>
        <w:spacing w:afterLines="50" w:after="120" w:line="240" w:lineRule="auto"/>
        <w:jc w:val="center"/>
        <w:rPr>
          <w:rFonts w:ascii="Calibri" w:hAnsi="Calibri" w:cs="Times New Roman"/>
          <w:sz w:val="32"/>
          <w:szCs w:val="28"/>
        </w:rPr>
      </w:pPr>
      <w:r w:rsidRPr="00361E30">
        <w:rPr>
          <w:rFonts w:ascii="Calibri" w:hAnsi="Calibri" w:cs="Times New Roman" w:hint="eastAsia"/>
          <w:sz w:val="32"/>
          <w:szCs w:val="28"/>
        </w:rPr>
        <w:t>发布日期：</w:t>
      </w:r>
      <w:r w:rsidRPr="00361E30">
        <w:rPr>
          <w:rFonts w:ascii="Calibri" w:hAnsi="Calibri" w:cs="Times New Roman"/>
          <w:sz w:val="32"/>
          <w:szCs w:val="28"/>
        </w:rPr>
        <w:t xml:space="preserve">             </w:t>
      </w:r>
      <w:r w:rsidRPr="00361E30">
        <w:rPr>
          <w:rFonts w:ascii="Calibri" w:hAnsi="Calibri" w:cs="Times New Roman" w:hint="eastAsia"/>
          <w:sz w:val="32"/>
          <w:szCs w:val="28"/>
        </w:rPr>
        <w:t>执行日期：</w:t>
      </w:r>
    </w:p>
    <w:p w:rsidR="00C66C4B" w:rsidRDefault="00361E30" w:rsidP="00361E30">
      <w:pPr>
        <w:pStyle w:val="ae"/>
        <w:spacing w:beforeLines="200" w:before="480"/>
        <w:ind w:firstLineChars="0" w:firstLine="0"/>
        <w:jc w:val="center"/>
        <w:rPr>
          <w:rFonts w:asciiTheme="minorHAnsi" w:hAnsiTheme="minorHAnsi" w:cstheme="minorBidi"/>
          <w:color w:val="5B9BD5" w:themeColor="accent1"/>
          <w:sz w:val="28"/>
          <w:lang w:val="en-US"/>
        </w:rPr>
      </w:pPr>
      <w:r w:rsidRPr="00361E30">
        <w:rPr>
          <w:rFonts w:ascii="Calibri" w:hAnsi="Calibri" w:cs="Times New Roman"/>
          <w:noProof/>
          <w:kern w:val="2"/>
          <w:sz w:val="28"/>
          <w:szCs w:val="28"/>
        </w:rPr>
        <mc:AlternateContent>
          <mc:Choice Requires="wps">
            <w:drawing>
              <wp:anchor distT="4294967295" distB="4294967295" distL="114300" distR="114300" simplePos="0" relativeHeight="251658240" behindDoc="0" locked="0" layoutInCell="1" allowOverlap="1" wp14:anchorId="62704322" wp14:editId="07CC4BD1">
                <wp:simplePos x="0" y="0"/>
                <wp:positionH relativeFrom="column">
                  <wp:posOffset>311340</wp:posOffset>
                </wp:positionH>
                <wp:positionV relativeFrom="paragraph">
                  <wp:posOffset>52070</wp:posOffset>
                </wp:positionV>
                <wp:extent cx="5219700" cy="0"/>
                <wp:effectExtent l="0" t="0" r="0" b="0"/>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1C284" id="直接连接符 27"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" strokeweight="1pt"/>
            </w:pict>
          </mc:Fallback>
        </mc:AlternateContent>
      </w:r>
      <w:r w:rsidRPr="00361E30">
        <w:rPr>
          <w:rFonts w:ascii="Calibri" w:hAnsi="Calibri" w:cs="Times New Roman"/>
          <w:noProof/>
          <w:kern w:val="2"/>
          <w:sz w:val="21"/>
          <w:szCs w:val="22"/>
          <w:lang w:val="en-US"/>
        </w:rPr>
        <w:drawing>
          <wp:inline distT="0" distB="0" distL="0" distR="0" wp14:anchorId="438549F2" wp14:editId="6B72AB84">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0"/>
      <w:bookmarkEnd w:id="1"/>
      <w:bookmarkEnd w:id="2"/>
      <w:bookmarkEnd w:id="3"/>
      <w:bookmarkEnd w:id="4"/>
      <w:bookmarkEnd w:id="5"/>
      <w:bookmarkEnd w:id="6"/>
      <w:bookmarkEnd w:id="7"/>
    </w:p>
    <w:p w:rsidR="00742852" w:rsidRDefault="00742852" w:rsidP="00C66C4B">
      <w:pPr>
        <w:pStyle w:val="ae"/>
        <w:ind w:left="1680" w:firstLine="560"/>
        <w:rPr>
          <w:rFonts w:asciiTheme="minorHAnsi" w:hAnsiTheme="minorHAnsi" w:cstheme="minorBidi"/>
          <w:color w:val="5B9BD5" w:themeColor="accent1"/>
          <w:sz w:val="28"/>
          <w:lang w:val="en-US"/>
        </w:rPr>
        <w:sectPr w:rsidR="00742852" w:rsidSect="00530923">
          <w:type w:val="nextColumn"/>
          <w:pgSz w:w="11906" w:h="16838"/>
          <w:pgMar w:top="1247" w:right="1418" w:bottom="1247" w:left="1418" w:header="851" w:footer="992" w:gutter="0"/>
          <w:cols w:space="720"/>
          <w:docGrid w:linePitch="326"/>
        </w:sectPr>
      </w:pPr>
    </w:p>
    <w:p w:rsidR="00C66C4B" w:rsidRPr="00454B9C" w:rsidRDefault="00C66C4B" w:rsidP="00BA7D8C">
      <w:pPr>
        <w:pStyle w:val="TOC1"/>
        <w:tabs>
          <w:tab w:val="right" w:leader="dot" w:pos="9628"/>
        </w:tabs>
        <w:jc w:val="center"/>
        <w:rPr>
          <w:rFonts w:ascii="宋体" w:hAnsi="宋体"/>
          <w:szCs w:val="28"/>
        </w:rPr>
      </w:pPr>
      <w:r w:rsidRPr="00454B9C">
        <w:rPr>
          <w:rFonts w:ascii="宋体" w:hAnsi="宋体" w:hint="eastAsia"/>
          <w:szCs w:val="28"/>
        </w:rPr>
        <w:lastRenderedPageBreak/>
        <w:t>目</w:t>
      </w:r>
      <w:r w:rsidRPr="00454B9C">
        <w:rPr>
          <w:rFonts w:ascii="宋体" w:hAnsi="宋体"/>
          <w:szCs w:val="28"/>
        </w:rPr>
        <w:t xml:space="preserve"> </w:t>
      </w:r>
      <w:r w:rsidRPr="00454B9C">
        <w:rPr>
          <w:rFonts w:ascii="宋体" w:hAnsi="宋体" w:hint="eastAsia"/>
          <w:szCs w:val="28"/>
        </w:rPr>
        <w:t>录</w:t>
      </w:r>
    </w:p>
    <w:bookmarkStart w:id="9" w:name="_Toc505614178"/>
    <w:bookmarkStart w:id="10" w:name="_Toc505008764"/>
    <w:bookmarkStart w:id="11" w:name="_Toc505615580"/>
    <w:bookmarkStart w:id="12" w:name="_Toc505615045"/>
    <w:bookmarkStart w:id="13" w:name="_Toc505616813"/>
    <w:bookmarkStart w:id="14" w:name="_Toc505077792"/>
    <w:bookmarkStart w:id="15" w:name="_Toc505612566"/>
    <w:bookmarkStart w:id="16" w:name="_Toc505004090"/>
    <w:bookmarkStart w:id="17" w:name="_Toc505008803"/>
    <w:bookmarkStart w:id="18" w:name="_Toc505613108"/>
    <w:bookmarkStart w:id="19" w:name="_Toc505613643"/>
    <w:bookmarkStart w:id="20" w:name="_Toc505617883"/>
    <w:bookmarkStart w:id="21" w:name="_Toc12076"/>
    <w:bookmarkStart w:id="22" w:name="_Toc505008936"/>
    <w:bookmarkStart w:id="23" w:name="_Toc13222"/>
    <w:bookmarkStart w:id="24" w:name="_Toc505065657"/>
    <w:bookmarkStart w:id="25" w:name="_Toc505006472"/>
    <w:bookmarkStart w:id="26" w:name="_Toc505617348"/>
    <w:bookmarkStart w:id="27" w:name="_Toc536618038"/>
    <w:bookmarkStart w:id="28" w:name="_Toc505615581"/>
    <w:bookmarkStart w:id="29" w:name="_Toc505008804"/>
    <w:bookmarkStart w:id="30" w:name="_Toc505613109"/>
    <w:bookmarkStart w:id="31" w:name="_Toc505617884"/>
    <w:bookmarkStart w:id="32" w:name="_Toc505612032"/>
    <w:bookmarkStart w:id="33" w:name="_Toc505004091"/>
    <w:bookmarkStart w:id="34" w:name="_Toc505617349"/>
    <w:bookmarkStart w:id="35" w:name="_Toc505612567"/>
    <w:bookmarkStart w:id="36" w:name="_Toc505065658"/>
    <w:bookmarkStart w:id="37" w:name="_Toc505008937"/>
    <w:bookmarkStart w:id="38" w:name="_Toc505077793"/>
    <w:bookmarkStart w:id="39" w:name="_Toc505613644"/>
    <w:bookmarkStart w:id="40" w:name="_Toc505616814"/>
    <w:bookmarkStart w:id="41" w:name="_Toc505615046"/>
    <w:bookmarkStart w:id="42" w:name="_Toc505006473"/>
    <w:bookmarkStart w:id="43" w:name="_Toc15406"/>
    <w:bookmarkStart w:id="44" w:name="_Toc3241_WPSOffice_Level1"/>
    <w:bookmarkStart w:id="45" w:name="_Toc27278_WPSOffice_Level1"/>
    <w:bookmarkStart w:id="46" w:name="_Toc23210_WPSOffice_Level1"/>
    <w:bookmarkStart w:id="47" w:name="_Toc27670_WPSOffice_Level1"/>
    <w:bookmarkStart w:id="48" w:name="_Toc1470117"/>
    <w:bookmarkStart w:id="49" w:name="_Toc2697062"/>
    <w:bookmarkStart w:id="50" w:name="_Toc2782062"/>
    <w:bookmarkStart w:id="51" w:name="_Toc2843203"/>
    <w:p w:rsidR="00361E30" w:rsidRDefault="00361E30">
      <w:pPr>
        <w:pStyle w:val="TOC1"/>
        <w:tabs>
          <w:tab w:val="right" w:leader="middleDot" w:pos="9060"/>
        </w:tabs>
        <w:rPr>
          <w:rFonts w:asciiTheme="minorHAnsi" w:eastAsiaTheme="minorEastAsia" w:hAnsiTheme="minorHAnsi" w:cstheme="minorBidi"/>
          <w:b w:val="0"/>
          <w:noProof/>
          <w:sz w:val="21"/>
          <w:szCs w:val="22"/>
        </w:rPr>
      </w:pPr>
      <w:r>
        <w:fldChar w:fldCharType="begin"/>
      </w:r>
      <w:r>
        <w:instrText xml:space="preserve"> TOC \o "1-2" \h \z \u </w:instrText>
      </w:r>
      <w:r>
        <w:fldChar w:fldCharType="separate"/>
      </w:r>
      <w:hyperlink w:anchor="_Toc3381399" w:history="1">
        <w:r w:rsidRPr="00AC4D3E">
          <w:rPr>
            <w:rStyle w:val="aa"/>
            <w:noProof/>
            <w:kern w:val="44"/>
          </w:rPr>
          <w:t>一、编制说明</w:t>
        </w:r>
        <w:r>
          <w:rPr>
            <w:noProof/>
            <w:webHidden/>
          </w:rPr>
          <w:tab/>
        </w:r>
        <w:r>
          <w:rPr>
            <w:noProof/>
            <w:webHidden/>
          </w:rPr>
          <w:fldChar w:fldCharType="begin"/>
        </w:r>
        <w:r>
          <w:rPr>
            <w:noProof/>
            <w:webHidden/>
          </w:rPr>
          <w:instrText xml:space="preserve"> PAGEREF _Toc3381399 \h </w:instrText>
        </w:r>
        <w:r>
          <w:rPr>
            <w:noProof/>
            <w:webHidden/>
          </w:rPr>
        </w:r>
        <w:r>
          <w:rPr>
            <w:noProof/>
            <w:webHidden/>
          </w:rPr>
          <w:fldChar w:fldCharType="separate"/>
        </w:r>
        <w:r>
          <w:rPr>
            <w:noProof/>
            <w:webHidden/>
          </w:rPr>
          <w:t>1</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0" w:history="1">
        <w:r w:rsidRPr="00AC4D3E">
          <w:rPr>
            <w:rStyle w:val="aa"/>
            <w:rFonts w:ascii="宋体" w:hAnsi="宋体"/>
            <w:noProof/>
          </w:rPr>
          <w:t>1.1 编制依据</w:t>
        </w:r>
        <w:r>
          <w:rPr>
            <w:noProof/>
            <w:webHidden/>
          </w:rPr>
          <w:tab/>
        </w:r>
        <w:r>
          <w:rPr>
            <w:noProof/>
            <w:webHidden/>
          </w:rPr>
          <w:fldChar w:fldCharType="begin"/>
        </w:r>
        <w:r>
          <w:rPr>
            <w:noProof/>
            <w:webHidden/>
          </w:rPr>
          <w:instrText xml:space="preserve"> PAGEREF _Toc3381400 \h </w:instrText>
        </w:r>
        <w:r>
          <w:rPr>
            <w:noProof/>
            <w:webHidden/>
          </w:rPr>
        </w:r>
        <w:r>
          <w:rPr>
            <w:noProof/>
            <w:webHidden/>
          </w:rPr>
          <w:fldChar w:fldCharType="separate"/>
        </w:r>
        <w:r>
          <w:rPr>
            <w:noProof/>
            <w:webHidden/>
          </w:rPr>
          <w:t>1</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1" w:history="1">
        <w:r w:rsidRPr="00AC4D3E">
          <w:rPr>
            <w:rStyle w:val="aa"/>
            <w:rFonts w:ascii="宋体" w:hAnsi="宋体"/>
            <w:noProof/>
          </w:rPr>
          <w:t>1.2 编制人员</w:t>
        </w:r>
        <w:r>
          <w:rPr>
            <w:noProof/>
            <w:webHidden/>
          </w:rPr>
          <w:tab/>
        </w:r>
        <w:r>
          <w:rPr>
            <w:noProof/>
            <w:webHidden/>
          </w:rPr>
          <w:fldChar w:fldCharType="begin"/>
        </w:r>
        <w:r>
          <w:rPr>
            <w:noProof/>
            <w:webHidden/>
          </w:rPr>
          <w:instrText xml:space="preserve"> PAGEREF _Toc3381401 \h </w:instrText>
        </w:r>
        <w:r>
          <w:rPr>
            <w:noProof/>
            <w:webHidden/>
          </w:rPr>
        </w:r>
        <w:r>
          <w:rPr>
            <w:noProof/>
            <w:webHidden/>
          </w:rPr>
          <w:fldChar w:fldCharType="separate"/>
        </w:r>
        <w:r>
          <w:rPr>
            <w:noProof/>
            <w:webHidden/>
          </w:rPr>
          <w:t>1</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2" w:history="1">
        <w:r w:rsidRPr="00AC4D3E">
          <w:rPr>
            <w:rStyle w:val="aa"/>
            <w:rFonts w:ascii="宋体" w:hAnsi="宋体"/>
            <w:noProof/>
          </w:rPr>
          <w:t>1.3 发放范围</w:t>
        </w:r>
        <w:r>
          <w:rPr>
            <w:noProof/>
            <w:webHidden/>
          </w:rPr>
          <w:tab/>
        </w:r>
        <w:r>
          <w:rPr>
            <w:noProof/>
            <w:webHidden/>
          </w:rPr>
          <w:fldChar w:fldCharType="begin"/>
        </w:r>
        <w:r>
          <w:rPr>
            <w:noProof/>
            <w:webHidden/>
          </w:rPr>
          <w:instrText xml:space="preserve"> PAGEREF _Toc3381402 \h </w:instrText>
        </w:r>
        <w:r>
          <w:rPr>
            <w:noProof/>
            <w:webHidden/>
          </w:rPr>
        </w:r>
        <w:r>
          <w:rPr>
            <w:noProof/>
            <w:webHidden/>
          </w:rPr>
          <w:fldChar w:fldCharType="separate"/>
        </w:r>
        <w:r>
          <w:rPr>
            <w:noProof/>
            <w:webHidden/>
          </w:rPr>
          <w:t>1</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03" w:history="1">
        <w:r w:rsidRPr="00AC4D3E">
          <w:rPr>
            <w:rStyle w:val="aa"/>
            <w:noProof/>
            <w:kern w:val="44"/>
          </w:rPr>
          <w:t>二、工程概况</w:t>
        </w:r>
        <w:r>
          <w:rPr>
            <w:noProof/>
            <w:webHidden/>
          </w:rPr>
          <w:tab/>
        </w:r>
        <w:r>
          <w:rPr>
            <w:noProof/>
            <w:webHidden/>
          </w:rPr>
          <w:fldChar w:fldCharType="begin"/>
        </w:r>
        <w:r>
          <w:rPr>
            <w:noProof/>
            <w:webHidden/>
          </w:rPr>
          <w:instrText xml:space="preserve"> PAGEREF _Toc3381403 \h </w:instrText>
        </w:r>
        <w:r>
          <w:rPr>
            <w:noProof/>
            <w:webHidden/>
          </w:rPr>
        </w:r>
        <w:r>
          <w:rPr>
            <w:noProof/>
            <w:webHidden/>
          </w:rPr>
          <w:fldChar w:fldCharType="separate"/>
        </w:r>
        <w:r>
          <w:rPr>
            <w:noProof/>
            <w:webHidden/>
          </w:rPr>
          <w:t>2</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4" w:history="1">
        <w:r w:rsidRPr="00AC4D3E">
          <w:rPr>
            <w:rStyle w:val="aa"/>
            <w:rFonts w:ascii="宋体" w:hAnsi="宋体"/>
            <w:noProof/>
          </w:rPr>
          <w:t>2.1 工程概况</w:t>
        </w:r>
        <w:r>
          <w:rPr>
            <w:noProof/>
            <w:webHidden/>
          </w:rPr>
          <w:tab/>
        </w:r>
        <w:r>
          <w:rPr>
            <w:noProof/>
            <w:webHidden/>
          </w:rPr>
          <w:fldChar w:fldCharType="begin"/>
        </w:r>
        <w:r>
          <w:rPr>
            <w:noProof/>
            <w:webHidden/>
          </w:rPr>
          <w:instrText xml:space="preserve"> PAGEREF _Toc3381404 \h </w:instrText>
        </w:r>
        <w:r>
          <w:rPr>
            <w:noProof/>
            <w:webHidden/>
          </w:rPr>
        </w:r>
        <w:r>
          <w:rPr>
            <w:noProof/>
            <w:webHidden/>
          </w:rPr>
          <w:fldChar w:fldCharType="separate"/>
        </w:r>
        <w:r>
          <w:rPr>
            <w:noProof/>
            <w:webHidden/>
          </w:rPr>
          <w:t>2</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5" w:history="1">
        <w:r w:rsidRPr="00AC4D3E">
          <w:rPr>
            <w:rStyle w:val="aa"/>
            <w:rFonts w:ascii="宋体" w:hAnsi="宋体"/>
            <w:noProof/>
          </w:rPr>
          <w:t>2.2 设计简介</w:t>
        </w:r>
        <w:r>
          <w:rPr>
            <w:noProof/>
            <w:webHidden/>
          </w:rPr>
          <w:tab/>
        </w:r>
        <w:r>
          <w:rPr>
            <w:noProof/>
            <w:webHidden/>
          </w:rPr>
          <w:fldChar w:fldCharType="begin"/>
        </w:r>
        <w:r>
          <w:rPr>
            <w:noProof/>
            <w:webHidden/>
          </w:rPr>
          <w:instrText xml:space="preserve"> PAGEREF _Toc3381405 \h </w:instrText>
        </w:r>
        <w:r>
          <w:rPr>
            <w:noProof/>
            <w:webHidden/>
          </w:rPr>
        </w:r>
        <w:r>
          <w:rPr>
            <w:noProof/>
            <w:webHidden/>
          </w:rPr>
          <w:fldChar w:fldCharType="separate"/>
        </w:r>
        <w:r>
          <w:rPr>
            <w:noProof/>
            <w:webHidden/>
          </w:rPr>
          <w:t>2</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06" w:history="1">
        <w:r w:rsidRPr="00AC4D3E">
          <w:rPr>
            <w:rStyle w:val="aa"/>
            <w:noProof/>
            <w:kern w:val="44"/>
          </w:rPr>
          <w:t>三、施工部署</w:t>
        </w:r>
        <w:r>
          <w:rPr>
            <w:noProof/>
            <w:webHidden/>
          </w:rPr>
          <w:tab/>
        </w:r>
        <w:r>
          <w:rPr>
            <w:noProof/>
            <w:webHidden/>
          </w:rPr>
          <w:fldChar w:fldCharType="begin"/>
        </w:r>
        <w:r>
          <w:rPr>
            <w:noProof/>
            <w:webHidden/>
          </w:rPr>
          <w:instrText xml:space="preserve"> PAGEREF _Toc3381406 \h </w:instrText>
        </w:r>
        <w:r>
          <w:rPr>
            <w:noProof/>
            <w:webHidden/>
          </w:rPr>
        </w:r>
        <w:r>
          <w:rPr>
            <w:noProof/>
            <w:webHidden/>
          </w:rPr>
          <w:fldChar w:fldCharType="separate"/>
        </w:r>
        <w:r>
          <w:rPr>
            <w:noProof/>
            <w:webHidden/>
          </w:rPr>
          <w:t>3</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7" w:history="1">
        <w:r w:rsidRPr="00AC4D3E">
          <w:rPr>
            <w:rStyle w:val="aa"/>
            <w:rFonts w:ascii="宋体" w:hAnsi="宋体"/>
            <w:noProof/>
          </w:rPr>
          <w:t>3.1 组织机构</w:t>
        </w:r>
        <w:r>
          <w:rPr>
            <w:noProof/>
            <w:webHidden/>
          </w:rPr>
          <w:tab/>
        </w:r>
        <w:r>
          <w:rPr>
            <w:noProof/>
            <w:webHidden/>
          </w:rPr>
          <w:fldChar w:fldCharType="begin"/>
        </w:r>
        <w:r>
          <w:rPr>
            <w:noProof/>
            <w:webHidden/>
          </w:rPr>
          <w:instrText xml:space="preserve"> PAGEREF _Toc3381407 \h </w:instrText>
        </w:r>
        <w:r>
          <w:rPr>
            <w:noProof/>
            <w:webHidden/>
          </w:rPr>
        </w:r>
        <w:r>
          <w:rPr>
            <w:noProof/>
            <w:webHidden/>
          </w:rPr>
          <w:fldChar w:fldCharType="separate"/>
        </w:r>
        <w:r>
          <w:rPr>
            <w:noProof/>
            <w:webHidden/>
          </w:rPr>
          <w:t>3</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8" w:history="1">
        <w:r w:rsidRPr="00AC4D3E">
          <w:rPr>
            <w:rStyle w:val="aa"/>
            <w:rFonts w:ascii="宋体" w:hAnsi="宋体"/>
            <w:noProof/>
          </w:rPr>
          <w:t>3.2 施工准备</w:t>
        </w:r>
        <w:r>
          <w:rPr>
            <w:noProof/>
            <w:webHidden/>
          </w:rPr>
          <w:tab/>
        </w:r>
        <w:r>
          <w:rPr>
            <w:noProof/>
            <w:webHidden/>
          </w:rPr>
          <w:fldChar w:fldCharType="begin"/>
        </w:r>
        <w:r>
          <w:rPr>
            <w:noProof/>
            <w:webHidden/>
          </w:rPr>
          <w:instrText xml:space="preserve"> PAGEREF _Toc3381408 \h </w:instrText>
        </w:r>
        <w:r>
          <w:rPr>
            <w:noProof/>
            <w:webHidden/>
          </w:rPr>
        </w:r>
        <w:r>
          <w:rPr>
            <w:noProof/>
            <w:webHidden/>
          </w:rPr>
          <w:fldChar w:fldCharType="separate"/>
        </w:r>
        <w:r>
          <w:rPr>
            <w:noProof/>
            <w:webHidden/>
          </w:rPr>
          <w:t>3</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09" w:history="1">
        <w:r w:rsidRPr="00AC4D3E">
          <w:rPr>
            <w:rStyle w:val="aa"/>
            <w:rFonts w:ascii="宋体" w:hAnsi="宋体"/>
            <w:noProof/>
          </w:rPr>
          <w:t>3.3 施工流水划分及施工顺序</w:t>
        </w:r>
        <w:r>
          <w:rPr>
            <w:noProof/>
            <w:webHidden/>
          </w:rPr>
          <w:tab/>
        </w:r>
        <w:r>
          <w:rPr>
            <w:noProof/>
            <w:webHidden/>
          </w:rPr>
          <w:fldChar w:fldCharType="begin"/>
        </w:r>
        <w:r>
          <w:rPr>
            <w:noProof/>
            <w:webHidden/>
          </w:rPr>
          <w:instrText xml:space="preserve"> PAGEREF _Toc3381409 \h </w:instrText>
        </w:r>
        <w:r>
          <w:rPr>
            <w:noProof/>
            <w:webHidden/>
          </w:rPr>
        </w:r>
        <w:r>
          <w:rPr>
            <w:noProof/>
            <w:webHidden/>
          </w:rPr>
          <w:fldChar w:fldCharType="separate"/>
        </w:r>
        <w:r>
          <w:rPr>
            <w:noProof/>
            <w:webHidden/>
          </w:rPr>
          <w:t>4</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10" w:history="1">
        <w:r w:rsidRPr="00AC4D3E">
          <w:rPr>
            <w:rStyle w:val="aa"/>
            <w:noProof/>
            <w:kern w:val="44"/>
          </w:rPr>
          <w:t>四、施工计划</w:t>
        </w:r>
        <w:r>
          <w:rPr>
            <w:noProof/>
            <w:webHidden/>
          </w:rPr>
          <w:tab/>
        </w:r>
        <w:r>
          <w:rPr>
            <w:noProof/>
            <w:webHidden/>
          </w:rPr>
          <w:fldChar w:fldCharType="begin"/>
        </w:r>
        <w:r>
          <w:rPr>
            <w:noProof/>
            <w:webHidden/>
          </w:rPr>
          <w:instrText xml:space="preserve"> PAGEREF _Toc3381410 \h </w:instrText>
        </w:r>
        <w:r>
          <w:rPr>
            <w:noProof/>
            <w:webHidden/>
          </w:rPr>
        </w:r>
        <w:r>
          <w:rPr>
            <w:noProof/>
            <w:webHidden/>
          </w:rPr>
          <w:fldChar w:fldCharType="separate"/>
        </w:r>
        <w:r>
          <w:rPr>
            <w:noProof/>
            <w:webHidden/>
          </w:rPr>
          <w:t>5</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1" w:history="1">
        <w:r w:rsidRPr="00AC4D3E">
          <w:rPr>
            <w:rStyle w:val="aa"/>
            <w:rFonts w:ascii="宋体" w:hAnsi="宋体"/>
            <w:noProof/>
          </w:rPr>
          <w:t>4.1 施工进度计划</w:t>
        </w:r>
        <w:r>
          <w:rPr>
            <w:noProof/>
            <w:webHidden/>
          </w:rPr>
          <w:tab/>
        </w:r>
        <w:r>
          <w:rPr>
            <w:noProof/>
            <w:webHidden/>
          </w:rPr>
          <w:fldChar w:fldCharType="begin"/>
        </w:r>
        <w:r>
          <w:rPr>
            <w:noProof/>
            <w:webHidden/>
          </w:rPr>
          <w:instrText xml:space="preserve"> PAGEREF _Toc3381411 \h </w:instrText>
        </w:r>
        <w:r>
          <w:rPr>
            <w:noProof/>
            <w:webHidden/>
          </w:rPr>
        </w:r>
        <w:r>
          <w:rPr>
            <w:noProof/>
            <w:webHidden/>
          </w:rPr>
          <w:fldChar w:fldCharType="separate"/>
        </w:r>
        <w:r>
          <w:rPr>
            <w:noProof/>
            <w:webHidden/>
          </w:rPr>
          <w:t>5</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2" w:history="1">
        <w:r w:rsidRPr="00AC4D3E">
          <w:rPr>
            <w:rStyle w:val="aa"/>
            <w:rFonts w:ascii="宋体" w:hAnsi="宋体"/>
            <w:noProof/>
          </w:rPr>
          <w:t>4.2 资源配置计划</w:t>
        </w:r>
        <w:r>
          <w:rPr>
            <w:noProof/>
            <w:webHidden/>
          </w:rPr>
          <w:tab/>
        </w:r>
        <w:r>
          <w:rPr>
            <w:noProof/>
            <w:webHidden/>
          </w:rPr>
          <w:fldChar w:fldCharType="begin"/>
        </w:r>
        <w:r>
          <w:rPr>
            <w:noProof/>
            <w:webHidden/>
          </w:rPr>
          <w:instrText xml:space="preserve"> PAGEREF _Toc3381412 \h </w:instrText>
        </w:r>
        <w:r>
          <w:rPr>
            <w:noProof/>
            <w:webHidden/>
          </w:rPr>
        </w:r>
        <w:r>
          <w:rPr>
            <w:noProof/>
            <w:webHidden/>
          </w:rPr>
          <w:fldChar w:fldCharType="separate"/>
        </w:r>
        <w:r>
          <w:rPr>
            <w:noProof/>
            <w:webHidden/>
          </w:rPr>
          <w:t>5</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13" w:history="1">
        <w:r w:rsidRPr="00AC4D3E">
          <w:rPr>
            <w:rStyle w:val="aa"/>
            <w:noProof/>
            <w:kern w:val="44"/>
          </w:rPr>
          <w:t>五、深化设计</w:t>
        </w:r>
        <w:r>
          <w:rPr>
            <w:noProof/>
            <w:webHidden/>
          </w:rPr>
          <w:tab/>
        </w:r>
        <w:r>
          <w:rPr>
            <w:noProof/>
            <w:webHidden/>
          </w:rPr>
          <w:fldChar w:fldCharType="begin"/>
        </w:r>
        <w:r>
          <w:rPr>
            <w:noProof/>
            <w:webHidden/>
          </w:rPr>
          <w:instrText xml:space="preserve"> PAGEREF _Toc3381413 \h </w:instrText>
        </w:r>
        <w:r>
          <w:rPr>
            <w:noProof/>
            <w:webHidden/>
          </w:rPr>
        </w:r>
        <w:r>
          <w:rPr>
            <w:noProof/>
            <w:webHidden/>
          </w:rPr>
          <w:fldChar w:fldCharType="separate"/>
        </w:r>
        <w:r>
          <w:rPr>
            <w:noProof/>
            <w:webHidden/>
          </w:rPr>
          <w:t>6</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14" w:history="1">
        <w:r w:rsidRPr="00AC4D3E">
          <w:rPr>
            <w:rStyle w:val="aa"/>
            <w:noProof/>
            <w:kern w:val="44"/>
          </w:rPr>
          <w:t>六、施工工艺技术</w:t>
        </w:r>
        <w:r>
          <w:rPr>
            <w:noProof/>
            <w:webHidden/>
          </w:rPr>
          <w:tab/>
        </w:r>
        <w:r>
          <w:rPr>
            <w:noProof/>
            <w:webHidden/>
          </w:rPr>
          <w:fldChar w:fldCharType="begin"/>
        </w:r>
        <w:r>
          <w:rPr>
            <w:noProof/>
            <w:webHidden/>
          </w:rPr>
          <w:instrText xml:space="preserve"> PAGEREF _Toc3381414 \h </w:instrText>
        </w:r>
        <w:r>
          <w:rPr>
            <w:noProof/>
            <w:webHidden/>
          </w:rPr>
        </w:r>
        <w:r>
          <w:rPr>
            <w:noProof/>
            <w:webHidden/>
          </w:rPr>
          <w:fldChar w:fldCharType="separate"/>
        </w:r>
        <w:r>
          <w:rPr>
            <w:noProof/>
            <w:webHidden/>
          </w:rPr>
          <w:t>9</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5" w:history="1">
        <w:r w:rsidRPr="00AC4D3E">
          <w:rPr>
            <w:rStyle w:val="aa"/>
            <w:rFonts w:ascii="宋体" w:hAnsi="宋体"/>
            <w:noProof/>
          </w:rPr>
          <w:t>6.1 工艺流程</w:t>
        </w:r>
        <w:r>
          <w:rPr>
            <w:noProof/>
            <w:webHidden/>
          </w:rPr>
          <w:tab/>
        </w:r>
        <w:r>
          <w:rPr>
            <w:noProof/>
            <w:webHidden/>
          </w:rPr>
          <w:fldChar w:fldCharType="begin"/>
        </w:r>
        <w:r>
          <w:rPr>
            <w:noProof/>
            <w:webHidden/>
          </w:rPr>
          <w:instrText xml:space="preserve"> PAGEREF _Toc3381415 \h </w:instrText>
        </w:r>
        <w:r>
          <w:rPr>
            <w:noProof/>
            <w:webHidden/>
          </w:rPr>
        </w:r>
        <w:r>
          <w:rPr>
            <w:noProof/>
            <w:webHidden/>
          </w:rPr>
          <w:fldChar w:fldCharType="separate"/>
        </w:r>
        <w:r>
          <w:rPr>
            <w:noProof/>
            <w:webHidden/>
          </w:rPr>
          <w:t>9</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6" w:history="1">
        <w:r w:rsidRPr="00AC4D3E">
          <w:rPr>
            <w:rStyle w:val="aa"/>
            <w:rFonts w:ascii="宋体" w:hAnsi="宋体"/>
            <w:noProof/>
          </w:rPr>
          <w:t>6.2 施工方法与操作要求</w:t>
        </w:r>
        <w:r>
          <w:rPr>
            <w:noProof/>
            <w:webHidden/>
          </w:rPr>
          <w:tab/>
        </w:r>
        <w:r>
          <w:rPr>
            <w:noProof/>
            <w:webHidden/>
          </w:rPr>
          <w:fldChar w:fldCharType="begin"/>
        </w:r>
        <w:r>
          <w:rPr>
            <w:noProof/>
            <w:webHidden/>
          </w:rPr>
          <w:instrText xml:space="preserve"> PAGEREF _Toc3381416 \h </w:instrText>
        </w:r>
        <w:r>
          <w:rPr>
            <w:noProof/>
            <w:webHidden/>
          </w:rPr>
        </w:r>
        <w:r>
          <w:rPr>
            <w:noProof/>
            <w:webHidden/>
          </w:rPr>
          <w:fldChar w:fldCharType="separate"/>
        </w:r>
        <w:r>
          <w:rPr>
            <w:noProof/>
            <w:webHidden/>
          </w:rPr>
          <w:t>9</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17" w:history="1">
        <w:r w:rsidRPr="00AC4D3E">
          <w:rPr>
            <w:rStyle w:val="aa"/>
            <w:noProof/>
            <w:kern w:val="44"/>
          </w:rPr>
          <w:t>七、验收要求</w:t>
        </w:r>
        <w:r>
          <w:rPr>
            <w:noProof/>
            <w:webHidden/>
          </w:rPr>
          <w:tab/>
        </w:r>
        <w:r>
          <w:rPr>
            <w:noProof/>
            <w:webHidden/>
          </w:rPr>
          <w:fldChar w:fldCharType="begin"/>
        </w:r>
        <w:r>
          <w:rPr>
            <w:noProof/>
            <w:webHidden/>
          </w:rPr>
          <w:instrText xml:space="preserve"> PAGEREF _Toc3381417 \h </w:instrText>
        </w:r>
        <w:r>
          <w:rPr>
            <w:noProof/>
            <w:webHidden/>
          </w:rPr>
        </w:r>
        <w:r>
          <w:rPr>
            <w:noProof/>
            <w:webHidden/>
          </w:rPr>
          <w:fldChar w:fldCharType="separate"/>
        </w:r>
        <w:r>
          <w:rPr>
            <w:noProof/>
            <w:webHidden/>
          </w:rPr>
          <w:t>10</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8" w:history="1">
        <w:r w:rsidRPr="00AC4D3E">
          <w:rPr>
            <w:rStyle w:val="aa"/>
            <w:rFonts w:ascii="宋体" w:hAnsi="宋体"/>
            <w:noProof/>
          </w:rPr>
          <w:t>7.1 验收内容及验收标准</w:t>
        </w:r>
        <w:r>
          <w:rPr>
            <w:noProof/>
            <w:webHidden/>
          </w:rPr>
          <w:tab/>
        </w:r>
        <w:r>
          <w:rPr>
            <w:noProof/>
            <w:webHidden/>
          </w:rPr>
          <w:fldChar w:fldCharType="begin"/>
        </w:r>
        <w:r>
          <w:rPr>
            <w:noProof/>
            <w:webHidden/>
          </w:rPr>
          <w:instrText xml:space="preserve"> PAGEREF _Toc3381418 \h </w:instrText>
        </w:r>
        <w:r>
          <w:rPr>
            <w:noProof/>
            <w:webHidden/>
          </w:rPr>
        </w:r>
        <w:r>
          <w:rPr>
            <w:noProof/>
            <w:webHidden/>
          </w:rPr>
          <w:fldChar w:fldCharType="separate"/>
        </w:r>
        <w:r>
          <w:rPr>
            <w:noProof/>
            <w:webHidden/>
          </w:rPr>
          <w:t>10</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19" w:history="1">
        <w:r w:rsidRPr="00AC4D3E">
          <w:rPr>
            <w:rStyle w:val="aa"/>
            <w:rFonts w:ascii="宋体" w:hAnsi="宋体"/>
            <w:noProof/>
          </w:rPr>
          <w:t>7.2 验收程序及资料管理</w:t>
        </w:r>
        <w:r>
          <w:rPr>
            <w:noProof/>
            <w:webHidden/>
          </w:rPr>
          <w:tab/>
        </w:r>
        <w:r>
          <w:rPr>
            <w:noProof/>
            <w:webHidden/>
          </w:rPr>
          <w:fldChar w:fldCharType="begin"/>
        </w:r>
        <w:r>
          <w:rPr>
            <w:noProof/>
            <w:webHidden/>
          </w:rPr>
          <w:instrText xml:space="preserve"> PAGEREF _Toc3381419 \h </w:instrText>
        </w:r>
        <w:r>
          <w:rPr>
            <w:noProof/>
            <w:webHidden/>
          </w:rPr>
        </w:r>
        <w:r>
          <w:rPr>
            <w:noProof/>
            <w:webHidden/>
          </w:rPr>
          <w:fldChar w:fldCharType="separate"/>
        </w:r>
        <w:r>
          <w:rPr>
            <w:noProof/>
            <w:webHidden/>
          </w:rPr>
          <w:t>11</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20" w:history="1">
        <w:r w:rsidRPr="00AC4D3E">
          <w:rPr>
            <w:rStyle w:val="aa"/>
            <w:noProof/>
            <w:kern w:val="44"/>
          </w:rPr>
          <w:t>八、管理及保证措施</w:t>
        </w:r>
        <w:r>
          <w:rPr>
            <w:noProof/>
            <w:webHidden/>
          </w:rPr>
          <w:tab/>
        </w:r>
        <w:r>
          <w:rPr>
            <w:noProof/>
            <w:webHidden/>
          </w:rPr>
          <w:fldChar w:fldCharType="begin"/>
        </w:r>
        <w:r>
          <w:rPr>
            <w:noProof/>
            <w:webHidden/>
          </w:rPr>
          <w:instrText xml:space="preserve"> PAGEREF _Toc3381420 \h </w:instrText>
        </w:r>
        <w:r>
          <w:rPr>
            <w:noProof/>
            <w:webHidden/>
          </w:rPr>
        </w:r>
        <w:r>
          <w:rPr>
            <w:noProof/>
            <w:webHidden/>
          </w:rPr>
          <w:fldChar w:fldCharType="separate"/>
        </w:r>
        <w:r>
          <w:rPr>
            <w:noProof/>
            <w:webHidden/>
          </w:rPr>
          <w:t>12</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21" w:history="1">
        <w:r w:rsidRPr="00AC4D3E">
          <w:rPr>
            <w:rStyle w:val="aa"/>
            <w:rFonts w:ascii="宋体" w:hAnsi="宋体"/>
            <w:noProof/>
          </w:rPr>
          <w:t>8.1 质量保证措施</w:t>
        </w:r>
        <w:r>
          <w:rPr>
            <w:noProof/>
            <w:webHidden/>
          </w:rPr>
          <w:tab/>
        </w:r>
        <w:r>
          <w:rPr>
            <w:noProof/>
            <w:webHidden/>
          </w:rPr>
          <w:fldChar w:fldCharType="begin"/>
        </w:r>
        <w:r>
          <w:rPr>
            <w:noProof/>
            <w:webHidden/>
          </w:rPr>
          <w:instrText xml:space="preserve"> PAGEREF _Toc3381421 \h </w:instrText>
        </w:r>
        <w:r>
          <w:rPr>
            <w:noProof/>
            <w:webHidden/>
          </w:rPr>
        </w:r>
        <w:r>
          <w:rPr>
            <w:noProof/>
            <w:webHidden/>
          </w:rPr>
          <w:fldChar w:fldCharType="separate"/>
        </w:r>
        <w:r>
          <w:rPr>
            <w:noProof/>
            <w:webHidden/>
          </w:rPr>
          <w:t>12</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22" w:history="1">
        <w:r w:rsidRPr="00AC4D3E">
          <w:rPr>
            <w:rStyle w:val="aa"/>
            <w:rFonts w:ascii="宋体" w:hAnsi="宋体"/>
            <w:noProof/>
          </w:rPr>
          <w:t>8.2 成品保护措施</w:t>
        </w:r>
        <w:r>
          <w:rPr>
            <w:noProof/>
            <w:webHidden/>
          </w:rPr>
          <w:tab/>
        </w:r>
        <w:r>
          <w:rPr>
            <w:noProof/>
            <w:webHidden/>
          </w:rPr>
          <w:fldChar w:fldCharType="begin"/>
        </w:r>
        <w:r>
          <w:rPr>
            <w:noProof/>
            <w:webHidden/>
          </w:rPr>
          <w:instrText xml:space="preserve"> PAGEREF _Toc3381422 \h </w:instrText>
        </w:r>
        <w:r>
          <w:rPr>
            <w:noProof/>
            <w:webHidden/>
          </w:rPr>
        </w:r>
        <w:r>
          <w:rPr>
            <w:noProof/>
            <w:webHidden/>
          </w:rPr>
          <w:fldChar w:fldCharType="separate"/>
        </w:r>
        <w:r>
          <w:rPr>
            <w:noProof/>
            <w:webHidden/>
          </w:rPr>
          <w:t>13</w:t>
        </w:r>
        <w:r>
          <w:rPr>
            <w:noProof/>
            <w:webHidden/>
          </w:rPr>
          <w:fldChar w:fldCharType="end"/>
        </w:r>
      </w:hyperlink>
    </w:p>
    <w:p w:rsidR="00361E30" w:rsidRDefault="00361E30">
      <w:pPr>
        <w:pStyle w:val="TOC2"/>
        <w:tabs>
          <w:tab w:val="right" w:leader="middleDot" w:pos="9060"/>
        </w:tabs>
        <w:ind w:left="560"/>
        <w:rPr>
          <w:rFonts w:asciiTheme="minorHAnsi" w:eastAsiaTheme="minorEastAsia" w:hAnsiTheme="minorHAnsi" w:cstheme="minorBidi"/>
          <w:noProof/>
          <w:sz w:val="21"/>
          <w:szCs w:val="22"/>
        </w:rPr>
      </w:pPr>
      <w:hyperlink w:anchor="_Toc3381423" w:history="1">
        <w:r w:rsidRPr="00AC4D3E">
          <w:rPr>
            <w:rStyle w:val="aa"/>
            <w:rFonts w:ascii="宋体" w:hAnsi="宋体"/>
            <w:noProof/>
          </w:rPr>
          <w:t>8.3 安全文明施工措施</w:t>
        </w:r>
        <w:r>
          <w:rPr>
            <w:noProof/>
            <w:webHidden/>
          </w:rPr>
          <w:tab/>
        </w:r>
        <w:r>
          <w:rPr>
            <w:noProof/>
            <w:webHidden/>
          </w:rPr>
          <w:fldChar w:fldCharType="begin"/>
        </w:r>
        <w:r>
          <w:rPr>
            <w:noProof/>
            <w:webHidden/>
          </w:rPr>
          <w:instrText xml:space="preserve"> PAGEREF _Toc3381423 \h </w:instrText>
        </w:r>
        <w:r>
          <w:rPr>
            <w:noProof/>
            <w:webHidden/>
          </w:rPr>
        </w:r>
        <w:r>
          <w:rPr>
            <w:noProof/>
            <w:webHidden/>
          </w:rPr>
          <w:fldChar w:fldCharType="separate"/>
        </w:r>
        <w:r>
          <w:rPr>
            <w:noProof/>
            <w:webHidden/>
          </w:rPr>
          <w:t>13</w:t>
        </w:r>
        <w:r>
          <w:rPr>
            <w:noProof/>
            <w:webHidden/>
          </w:rPr>
          <w:fldChar w:fldCharType="end"/>
        </w:r>
      </w:hyperlink>
    </w:p>
    <w:p w:rsidR="00361E30" w:rsidRDefault="00361E30">
      <w:pPr>
        <w:pStyle w:val="TOC1"/>
        <w:tabs>
          <w:tab w:val="right" w:leader="middleDot" w:pos="9060"/>
        </w:tabs>
        <w:rPr>
          <w:rFonts w:asciiTheme="minorHAnsi" w:eastAsiaTheme="minorEastAsia" w:hAnsiTheme="minorHAnsi" w:cstheme="minorBidi"/>
          <w:b w:val="0"/>
          <w:noProof/>
          <w:sz w:val="21"/>
          <w:szCs w:val="22"/>
        </w:rPr>
      </w:pPr>
      <w:hyperlink w:anchor="_Toc3381424" w:history="1">
        <w:r w:rsidRPr="00AC4D3E">
          <w:rPr>
            <w:rStyle w:val="aa"/>
            <w:noProof/>
            <w:kern w:val="44"/>
          </w:rPr>
          <w:t>九、相关施工图纸</w:t>
        </w:r>
        <w:r>
          <w:rPr>
            <w:noProof/>
            <w:webHidden/>
          </w:rPr>
          <w:tab/>
        </w:r>
        <w:r>
          <w:rPr>
            <w:noProof/>
            <w:webHidden/>
          </w:rPr>
          <w:fldChar w:fldCharType="begin"/>
        </w:r>
        <w:r>
          <w:rPr>
            <w:noProof/>
            <w:webHidden/>
          </w:rPr>
          <w:instrText xml:space="preserve"> PAGEREF _Toc3381424 \h </w:instrText>
        </w:r>
        <w:r>
          <w:rPr>
            <w:noProof/>
            <w:webHidden/>
          </w:rPr>
        </w:r>
        <w:r>
          <w:rPr>
            <w:noProof/>
            <w:webHidden/>
          </w:rPr>
          <w:fldChar w:fldCharType="separate"/>
        </w:r>
        <w:r>
          <w:rPr>
            <w:noProof/>
            <w:webHidden/>
          </w:rPr>
          <w:t>15</w:t>
        </w:r>
        <w:r>
          <w:rPr>
            <w:noProof/>
            <w:webHidden/>
          </w:rPr>
          <w:fldChar w:fldCharType="end"/>
        </w:r>
      </w:hyperlink>
    </w:p>
    <w:p w:rsidR="00454B9C" w:rsidRDefault="00361E30" w:rsidP="00454B9C">
      <w:pPr>
        <w:spacing w:line="480" w:lineRule="exact"/>
        <w:rPr>
          <w:rFonts w:ascii="Times New Roman" w:hAnsi="Times New Roman" w:cs="Times New Roman"/>
          <w:b/>
          <w:szCs w:val="20"/>
        </w:rPr>
        <w:sectPr w:rsidR="00454B9C" w:rsidSect="00361E30">
          <w:headerReference w:type="default" r:id="rId10"/>
          <w:footerReference w:type="default" r:id="rId11"/>
          <w:pgSz w:w="11906" w:h="16838"/>
          <w:pgMar w:top="1247" w:right="1418" w:bottom="1247" w:left="1418" w:header="851" w:footer="992" w:gutter="0"/>
          <w:pgNumType w:fmt="upperRoman" w:start="1"/>
          <w:cols w:space="720"/>
          <w:docGrid w:linePitch="326"/>
        </w:sectPr>
      </w:pPr>
      <w:r>
        <w:rPr>
          <w:rFonts w:ascii="Times New Roman" w:hAnsi="Times New Roman" w:cs="Times New Roman"/>
          <w:szCs w:val="20"/>
        </w:rPr>
        <w:fldChar w:fldCharType="end"/>
      </w:r>
    </w:p>
    <w:p w:rsidR="00530923" w:rsidRPr="000361C5" w:rsidRDefault="00530923" w:rsidP="00454B9C">
      <w:pPr>
        <w:keepNext/>
        <w:keepLines/>
        <w:spacing w:line="500" w:lineRule="exact"/>
        <w:jc w:val="left"/>
        <w:outlineLvl w:val="0"/>
        <w:rPr>
          <w:rFonts w:ascii="Times New Roman" w:hAnsi="Times New Roman" w:cs="Times New Roman"/>
          <w:b/>
          <w:kern w:val="44"/>
          <w:szCs w:val="24"/>
        </w:rPr>
      </w:pPr>
      <w:bookmarkStart w:id="52" w:name="_Toc3381399"/>
      <w:r w:rsidRPr="000361C5">
        <w:rPr>
          <w:rFonts w:ascii="Times New Roman" w:hAnsi="Times New Roman" w:cs="Times New Roman" w:hint="eastAsia"/>
          <w:b/>
          <w:kern w:val="44"/>
          <w:szCs w:val="24"/>
        </w:rPr>
        <w:lastRenderedPageBreak/>
        <w:t>一、编制</w:t>
      </w:r>
      <w:bookmarkEnd w:id="48"/>
      <w:bookmarkEnd w:id="49"/>
      <w:r>
        <w:rPr>
          <w:rFonts w:ascii="Times New Roman" w:hAnsi="Times New Roman" w:cs="Times New Roman" w:hint="eastAsia"/>
          <w:b/>
          <w:kern w:val="44"/>
          <w:szCs w:val="24"/>
        </w:rPr>
        <w:t>说明</w:t>
      </w:r>
      <w:bookmarkEnd w:id="50"/>
      <w:bookmarkEnd w:id="51"/>
      <w:bookmarkEnd w:id="52"/>
    </w:p>
    <w:p w:rsidR="00972C3E" w:rsidRPr="007D4AD7" w:rsidRDefault="00530923" w:rsidP="00530923">
      <w:pPr>
        <w:keepLines/>
        <w:adjustRightInd w:val="0"/>
        <w:snapToGrid w:val="0"/>
        <w:spacing w:line="500" w:lineRule="exact"/>
        <w:jc w:val="left"/>
        <w:outlineLvl w:val="1"/>
        <w:rPr>
          <w:rFonts w:ascii="宋体" w:hAnsi="宋体"/>
          <w:szCs w:val="28"/>
        </w:rPr>
      </w:pPr>
      <w:bookmarkStart w:id="53" w:name="_Toc23288_WPSOffice_Level2"/>
      <w:bookmarkStart w:id="54" w:name="_Toc2689292"/>
      <w:bookmarkStart w:id="55" w:name="_Toc2697063"/>
      <w:bookmarkStart w:id="56" w:name="_Toc2782063"/>
      <w:bookmarkStart w:id="57" w:name="_Toc2843204"/>
      <w:bookmarkStart w:id="58" w:name="_Toc3381400"/>
      <w:r w:rsidRPr="000361C5">
        <w:rPr>
          <w:rFonts w:ascii="宋体" w:hAnsi="宋体" w:cs="Times New Roman" w:hint="eastAsia"/>
          <w:szCs w:val="20"/>
        </w:rPr>
        <w:t>1.1</w:t>
      </w:r>
      <w:r w:rsidRPr="000361C5">
        <w:rPr>
          <w:rFonts w:ascii="宋体" w:hAnsi="宋体" w:cs="Times New Roman"/>
          <w:szCs w:val="20"/>
        </w:rPr>
        <w:t xml:space="preserve"> </w:t>
      </w:r>
      <w:r w:rsidRPr="000361C5">
        <w:rPr>
          <w:rFonts w:ascii="宋体" w:hAnsi="宋体" w:cs="Times New Roman" w:hint="eastAsia"/>
          <w:szCs w:val="20"/>
        </w:rPr>
        <w:t>编制依据</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53"/>
      <w:bookmarkEnd w:id="54"/>
      <w:bookmarkEnd w:id="55"/>
      <w:bookmarkEnd w:id="56"/>
      <w:bookmarkEnd w:id="57"/>
      <w:bookmarkEnd w:id="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1393"/>
        <w:gridCol w:w="7004"/>
      </w:tblGrid>
      <w:tr w:rsidR="00972C3E" w:rsidRPr="00530923" w:rsidTr="00530923">
        <w:trPr>
          <w:trHeight w:val="397"/>
          <w:jc w:val="center"/>
        </w:trPr>
        <w:tc>
          <w:tcPr>
            <w:tcW w:w="479" w:type="pct"/>
            <w:tcBorders>
              <w:bottom w:val="single" w:sz="4" w:space="0" w:color="auto"/>
            </w:tcBorders>
            <w:shd w:val="clear" w:color="auto" w:fill="auto"/>
            <w:vAlign w:val="center"/>
          </w:tcPr>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序号</w:t>
            </w:r>
          </w:p>
        </w:tc>
        <w:tc>
          <w:tcPr>
            <w:tcW w:w="750" w:type="pct"/>
            <w:shd w:val="clear" w:color="auto" w:fill="auto"/>
            <w:vAlign w:val="center"/>
          </w:tcPr>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类别</w:t>
            </w:r>
          </w:p>
        </w:tc>
        <w:tc>
          <w:tcPr>
            <w:tcW w:w="3771" w:type="pct"/>
            <w:shd w:val="clear" w:color="auto" w:fill="auto"/>
            <w:vAlign w:val="center"/>
          </w:tcPr>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名 称</w:t>
            </w:r>
            <w:r w:rsidRPr="00530923">
              <w:rPr>
                <w:rFonts w:ascii="宋体" w:hAnsi="宋体" w:hint="eastAsia"/>
                <w:color w:val="FF0000"/>
                <w:kern w:val="0"/>
                <w:sz w:val="21"/>
                <w:szCs w:val="21"/>
              </w:rPr>
              <w:t>（规范如有更新须作相应更改）</w:t>
            </w:r>
          </w:p>
        </w:tc>
      </w:tr>
      <w:tr w:rsidR="00972C3E" w:rsidRPr="00530923" w:rsidTr="00530923">
        <w:trPr>
          <w:trHeight w:val="397"/>
          <w:jc w:val="center"/>
        </w:trPr>
        <w:tc>
          <w:tcPr>
            <w:tcW w:w="479" w:type="pct"/>
            <w:shd w:val="clear" w:color="auto" w:fill="auto"/>
            <w:vAlign w:val="center"/>
          </w:tcPr>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1</w:t>
            </w:r>
          </w:p>
        </w:tc>
        <w:tc>
          <w:tcPr>
            <w:tcW w:w="750" w:type="pct"/>
            <w:vMerge w:val="restart"/>
            <w:shd w:val="clear" w:color="auto" w:fill="auto"/>
            <w:vAlign w:val="center"/>
          </w:tcPr>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标准</w:t>
            </w:r>
          </w:p>
          <w:p w:rsidR="00972C3E" w:rsidRPr="00530923" w:rsidRDefault="00C66C4B" w:rsidP="00530923">
            <w:pPr>
              <w:pStyle w:val="ac"/>
              <w:spacing w:line="320" w:lineRule="exact"/>
              <w:rPr>
                <w:rFonts w:ascii="宋体" w:hAnsi="宋体"/>
                <w:sz w:val="21"/>
                <w:szCs w:val="21"/>
              </w:rPr>
            </w:pPr>
            <w:r w:rsidRPr="00530923">
              <w:rPr>
                <w:rFonts w:ascii="宋体" w:hAnsi="宋体" w:hint="eastAsia"/>
                <w:sz w:val="21"/>
                <w:szCs w:val="21"/>
              </w:rPr>
              <w:t>规范</w:t>
            </w:r>
          </w:p>
        </w:tc>
        <w:tc>
          <w:tcPr>
            <w:tcW w:w="3771" w:type="pct"/>
            <w:shd w:val="clear" w:color="auto" w:fill="auto"/>
            <w:vAlign w:val="center"/>
          </w:tcPr>
          <w:p w:rsidR="00972C3E" w:rsidRPr="00A50AF4" w:rsidRDefault="00A50AF4" w:rsidP="00530923">
            <w:pPr>
              <w:pStyle w:val="ac"/>
              <w:spacing w:line="320" w:lineRule="exact"/>
              <w:jc w:val="left"/>
              <w:rPr>
                <w:rFonts w:ascii="宋体" w:hAnsi="宋体"/>
                <w:sz w:val="21"/>
                <w:szCs w:val="21"/>
              </w:rPr>
            </w:pPr>
            <w:r w:rsidRPr="00A50AF4">
              <w:rPr>
                <w:rFonts w:ascii="宋体" w:hAnsi="宋体" w:hint="eastAsia"/>
                <w:sz w:val="21"/>
                <w:szCs w:val="21"/>
              </w:rPr>
              <w:t>《建筑工程施工统一验收标准》GB50300-2013</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bookmarkStart w:id="59" w:name="_Hlk2870365"/>
            <w:r w:rsidRPr="00530923">
              <w:rPr>
                <w:rFonts w:ascii="宋体" w:hAnsi="宋体" w:hint="eastAsia"/>
                <w:sz w:val="21"/>
                <w:szCs w:val="21"/>
              </w:rPr>
              <w:t>2</w:t>
            </w:r>
          </w:p>
        </w:tc>
        <w:tc>
          <w:tcPr>
            <w:tcW w:w="750" w:type="pct"/>
            <w:vMerge/>
            <w:shd w:val="clear" w:color="auto" w:fill="auto"/>
            <w:vAlign w:val="center"/>
          </w:tcPr>
          <w:p w:rsidR="00A50AF4" w:rsidRPr="00530923" w:rsidRDefault="00A50AF4" w:rsidP="00A50AF4">
            <w:pPr>
              <w:pStyle w:val="ac"/>
              <w:spacing w:line="320" w:lineRule="exac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《建筑装饰装修工程质量验收标准》GB50210-201</w:t>
            </w:r>
            <w:r w:rsidRPr="00A50AF4">
              <w:rPr>
                <w:rFonts w:ascii="宋体" w:hAnsi="宋体"/>
                <w:sz w:val="21"/>
                <w:szCs w:val="21"/>
              </w:rPr>
              <w:t>8</w:t>
            </w:r>
          </w:p>
        </w:tc>
      </w:tr>
      <w:bookmarkEnd w:id="59"/>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3</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《建筑隔墙用轻质条板》GB/T23451-2009</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4</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《建筑轻质条板隔墙技术规程》JGJ/T157-2014</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5</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《预拌砂浆》JGJ/T223-2010</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6</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《工程测量规范》GB50026-2016</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7</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《建筑施工安全检查评分标准》JGJ 59-2011</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8</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《建筑施工高处作业安全技术规范》JGJ80-2016</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9</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《建筑机械使用安全技术规程》JGJ33-2012</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10</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A50AF4" w:rsidRDefault="00A50AF4" w:rsidP="00A50AF4">
            <w:pPr>
              <w:pStyle w:val="ac"/>
              <w:spacing w:line="320" w:lineRule="exact"/>
              <w:jc w:val="left"/>
              <w:rPr>
                <w:rFonts w:ascii="宋体" w:hAnsi="宋体"/>
                <w:sz w:val="21"/>
                <w:szCs w:val="21"/>
              </w:rPr>
            </w:pPr>
            <w:r w:rsidRPr="00A50AF4">
              <w:rPr>
                <w:rFonts w:ascii="宋体" w:hAnsi="宋体" w:hint="eastAsia"/>
                <w:sz w:val="21"/>
                <w:szCs w:val="21"/>
              </w:rPr>
              <w:t>《施工现场临时用电安全技术规范》JGJ46-2012</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11</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sz w:val="21"/>
                <w:szCs w:val="21"/>
              </w:rPr>
            </w:pPr>
          </w:p>
        </w:tc>
        <w:tc>
          <w:tcPr>
            <w:tcW w:w="3771" w:type="pct"/>
            <w:shd w:val="clear" w:color="auto" w:fill="auto"/>
            <w:vAlign w:val="center"/>
          </w:tcPr>
          <w:p w:rsidR="00A50AF4" w:rsidRPr="00530923" w:rsidRDefault="00A50AF4" w:rsidP="00A50AF4">
            <w:pPr>
              <w:pStyle w:val="ac"/>
              <w:spacing w:line="320" w:lineRule="exact"/>
              <w:jc w:val="left"/>
              <w:rPr>
                <w:rFonts w:ascii="宋体" w:hAnsi="宋体"/>
                <w:sz w:val="21"/>
                <w:szCs w:val="21"/>
              </w:rPr>
            </w:pPr>
            <w:r w:rsidRPr="00530923">
              <w:rPr>
                <w:rFonts w:ascii="宋体" w:hAnsi="宋体" w:hint="eastAsia"/>
                <w:color w:val="FF0000"/>
                <w:sz w:val="21"/>
                <w:szCs w:val="21"/>
              </w:rPr>
              <w:t>……</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12</w:t>
            </w:r>
          </w:p>
        </w:tc>
        <w:tc>
          <w:tcPr>
            <w:tcW w:w="750" w:type="pct"/>
            <w:vMerge w:val="restar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相关</w:t>
            </w:r>
          </w:p>
          <w:p w:rsidR="00A50AF4" w:rsidRPr="00530923" w:rsidRDefault="00A50AF4" w:rsidP="00A50AF4">
            <w:pPr>
              <w:pStyle w:val="ac"/>
              <w:spacing w:line="320" w:lineRule="exact"/>
              <w:rPr>
                <w:rFonts w:ascii="宋体" w:hAnsi="宋体"/>
                <w:sz w:val="21"/>
                <w:szCs w:val="21"/>
              </w:rPr>
            </w:pPr>
            <w:r w:rsidRPr="00530923">
              <w:rPr>
                <w:rFonts w:ascii="宋体" w:hAnsi="宋体"/>
                <w:sz w:val="21"/>
                <w:szCs w:val="21"/>
              </w:rPr>
              <w:t>文件</w:t>
            </w:r>
          </w:p>
        </w:tc>
        <w:tc>
          <w:tcPr>
            <w:tcW w:w="3771" w:type="pct"/>
            <w:shd w:val="clear" w:color="auto" w:fill="auto"/>
          </w:tcPr>
          <w:p w:rsidR="00A50AF4" w:rsidRPr="00530923" w:rsidRDefault="00A50AF4" w:rsidP="00A50AF4">
            <w:pPr>
              <w:spacing w:line="320" w:lineRule="exact"/>
              <w:ind w:firstLineChars="83" w:firstLine="174"/>
              <w:jc w:val="left"/>
              <w:rPr>
                <w:rFonts w:ascii="宋体" w:hAnsi="宋体"/>
                <w:color w:val="FF0000"/>
                <w:sz w:val="21"/>
                <w:szCs w:val="21"/>
              </w:rPr>
            </w:pPr>
            <w:r w:rsidRPr="00530923">
              <w:rPr>
                <w:rFonts w:ascii="宋体" w:hAnsi="宋体" w:hint="eastAsia"/>
                <w:color w:val="FF0000"/>
                <w:sz w:val="21"/>
                <w:szCs w:val="21"/>
              </w:rPr>
              <w:t>**工程施工合同文件</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13</w:t>
            </w:r>
          </w:p>
        </w:tc>
        <w:tc>
          <w:tcPr>
            <w:tcW w:w="750" w:type="pct"/>
            <w:vMerge/>
            <w:shd w:val="clear" w:color="auto" w:fill="auto"/>
            <w:vAlign w:val="center"/>
          </w:tcPr>
          <w:p w:rsidR="00A50AF4" w:rsidRPr="00530923" w:rsidRDefault="00A50AF4" w:rsidP="00A50AF4">
            <w:pPr>
              <w:pStyle w:val="ac"/>
              <w:spacing w:line="320" w:lineRule="exact"/>
              <w:rPr>
                <w:rFonts w:ascii="宋体" w:hAnsi="宋体"/>
                <w:color w:val="FF0000"/>
                <w:sz w:val="21"/>
                <w:szCs w:val="21"/>
              </w:rPr>
            </w:pPr>
          </w:p>
        </w:tc>
        <w:tc>
          <w:tcPr>
            <w:tcW w:w="3771" w:type="pct"/>
            <w:shd w:val="clear" w:color="auto" w:fill="auto"/>
          </w:tcPr>
          <w:p w:rsidR="00A50AF4" w:rsidRPr="00530923" w:rsidRDefault="00A50AF4" w:rsidP="00A50AF4">
            <w:pPr>
              <w:spacing w:line="320" w:lineRule="exact"/>
              <w:ind w:firstLineChars="83" w:firstLine="174"/>
              <w:jc w:val="left"/>
              <w:rPr>
                <w:rFonts w:ascii="宋体" w:hAnsi="宋体"/>
                <w:color w:val="FF0000"/>
                <w:sz w:val="21"/>
                <w:szCs w:val="21"/>
              </w:rPr>
            </w:pPr>
            <w:r w:rsidRPr="00530923">
              <w:rPr>
                <w:rFonts w:ascii="宋体" w:hAnsi="宋体" w:hint="eastAsia"/>
                <w:color w:val="FF0000"/>
                <w:sz w:val="21"/>
                <w:szCs w:val="21"/>
              </w:rPr>
              <w:t>**施工图纸、图纸会审及设计变更等</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14</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color w:val="FF0000"/>
                <w:sz w:val="21"/>
                <w:szCs w:val="21"/>
              </w:rPr>
            </w:pPr>
          </w:p>
        </w:tc>
        <w:tc>
          <w:tcPr>
            <w:tcW w:w="3771" w:type="pct"/>
            <w:shd w:val="clear" w:color="auto" w:fill="auto"/>
          </w:tcPr>
          <w:p w:rsidR="00A50AF4" w:rsidRPr="00530923" w:rsidRDefault="00A50AF4" w:rsidP="00A50AF4">
            <w:pPr>
              <w:spacing w:line="320" w:lineRule="exact"/>
              <w:ind w:firstLineChars="83" w:firstLine="174"/>
              <w:jc w:val="left"/>
              <w:rPr>
                <w:rFonts w:ascii="宋体" w:hAnsi="宋体"/>
                <w:color w:val="FF0000"/>
                <w:sz w:val="21"/>
                <w:szCs w:val="21"/>
              </w:rPr>
            </w:pPr>
            <w:r w:rsidRPr="00530923">
              <w:rPr>
                <w:rFonts w:ascii="宋体" w:hAnsi="宋体" w:hint="eastAsia"/>
                <w:color w:val="FF0000"/>
                <w:sz w:val="21"/>
                <w:szCs w:val="21"/>
              </w:rPr>
              <w:t>**工程施工组织设计</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15</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color w:val="FF0000"/>
                <w:sz w:val="21"/>
                <w:szCs w:val="21"/>
              </w:rPr>
            </w:pPr>
          </w:p>
        </w:tc>
        <w:tc>
          <w:tcPr>
            <w:tcW w:w="3771" w:type="pct"/>
            <w:shd w:val="clear" w:color="auto" w:fill="auto"/>
          </w:tcPr>
          <w:p w:rsidR="00A50AF4" w:rsidRPr="00530923" w:rsidRDefault="00A50AF4" w:rsidP="00A50AF4">
            <w:pPr>
              <w:spacing w:line="320" w:lineRule="exact"/>
              <w:ind w:firstLineChars="83" w:firstLine="174"/>
              <w:jc w:val="left"/>
              <w:rPr>
                <w:rFonts w:ascii="宋体" w:hAnsi="宋体"/>
                <w:color w:val="FF0000"/>
                <w:sz w:val="21"/>
                <w:szCs w:val="21"/>
              </w:rPr>
            </w:pPr>
            <w:r w:rsidRPr="00530923">
              <w:rPr>
                <w:rFonts w:ascii="宋体" w:hAnsi="宋体" w:hint="eastAsia"/>
                <w:color w:val="FF0000"/>
                <w:sz w:val="21"/>
                <w:szCs w:val="21"/>
              </w:rPr>
              <w:t>中建五局现场施工红线管理规定</w:t>
            </w:r>
          </w:p>
        </w:tc>
      </w:tr>
      <w:tr w:rsidR="00A50AF4" w:rsidRPr="00530923" w:rsidTr="00530923">
        <w:trPr>
          <w:trHeight w:val="397"/>
          <w:jc w:val="center"/>
        </w:trPr>
        <w:tc>
          <w:tcPr>
            <w:tcW w:w="479" w:type="pct"/>
            <w:shd w:val="clear" w:color="auto" w:fill="auto"/>
            <w:vAlign w:val="center"/>
          </w:tcPr>
          <w:p w:rsidR="00A50AF4" w:rsidRPr="00530923" w:rsidRDefault="00A50AF4" w:rsidP="00A50AF4">
            <w:pPr>
              <w:pStyle w:val="ac"/>
              <w:spacing w:line="320" w:lineRule="exact"/>
              <w:rPr>
                <w:rFonts w:ascii="宋体" w:hAnsi="宋体"/>
                <w:sz w:val="21"/>
                <w:szCs w:val="21"/>
              </w:rPr>
            </w:pPr>
            <w:r w:rsidRPr="00530923">
              <w:rPr>
                <w:rFonts w:ascii="宋体" w:hAnsi="宋体" w:hint="eastAsia"/>
                <w:sz w:val="21"/>
                <w:szCs w:val="21"/>
              </w:rPr>
              <w:t>16</w:t>
            </w:r>
          </w:p>
        </w:tc>
        <w:tc>
          <w:tcPr>
            <w:tcW w:w="750" w:type="pct"/>
            <w:vMerge/>
            <w:shd w:val="clear" w:color="auto" w:fill="auto"/>
            <w:vAlign w:val="center"/>
          </w:tcPr>
          <w:p w:rsidR="00A50AF4" w:rsidRPr="00530923" w:rsidRDefault="00A50AF4" w:rsidP="00A50AF4">
            <w:pPr>
              <w:pStyle w:val="ac"/>
              <w:spacing w:line="320" w:lineRule="exact"/>
              <w:jc w:val="left"/>
              <w:rPr>
                <w:rFonts w:ascii="宋体" w:hAnsi="宋体"/>
                <w:color w:val="FF0000"/>
                <w:sz w:val="21"/>
                <w:szCs w:val="21"/>
              </w:rPr>
            </w:pPr>
          </w:p>
        </w:tc>
        <w:tc>
          <w:tcPr>
            <w:tcW w:w="3771" w:type="pct"/>
            <w:shd w:val="clear" w:color="auto" w:fill="auto"/>
            <w:vAlign w:val="center"/>
          </w:tcPr>
          <w:p w:rsidR="00A50AF4" w:rsidRPr="00530923" w:rsidRDefault="00A50AF4" w:rsidP="00A50AF4">
            <w:pPr>
              <w:pStyle w:val="ac"/>
              <w:spacing w:line="320" w:lineRule="exact"/>
              <w:jc w:val="left"/>
              <w:rPr>
                <w:rFonts w:ascii="宋体" w:hAnsi="宋体"/>
                <w:color w:val="FF0000"/>
                <w:sz w:val="21"/>
                <w:szCs w:val="21"/>
              </w:rPr>
            </w:pPr>
            <w:r w:rsidRPr="00530923">
              <w:rPr>
                <w:rFonts w:ascii="宋体" w:hAnsi="宋体" w:hint="eastAsia"/>
                <w:color w:val="FF0000"/>
                <w:sz w:val="21"/>
                <w:szCs w:val="21"/>
              </w:rPr>
              <w:t>……</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60" w:name="_Toc505617350"/>
      <w:bookmarkStart w:id="61" w:name="_Toc505006474"/>
      <w:bookmarkStart w:id="62" w:name="_Toc505616815"/>
      <w:bookmarkStart w:id="63" w:name="_Toc505612568"/>
      <w:bookmarkStart w:id="64" w:name="_Toc505008805"/>
      <w:bookmarkStart w:id="65" w:name="_Toc505613110"/>
      <w:bookmarkStart w:id="66" w:name="_Toc505008938"/>
      <w:bookmarkStart w:id="67" w:name="_Toc505612033"/>
      <w:bookmarkStart w:id="68" w:name="_Toc505077794"/>
      <w:bookmarkStart w:id="69" w:name="_Toc505004092"/>
      <w:bookmarkStart w:id="70" w:name="_Toc505065659"/>
      <w:bookmarkStart w:id="71" w:name="_Toc505613645"/>
      <w:bookmarkStart w:id="72" w:name="_Toc505617885"/>
      <w:bookmarkStart w:id="73" w:name="_Toc505615047"/>
      <w:bookmarkStart w:id="74" w:name="_Toc505615582"/>
      <w:bookmarkStart w:id="75" w:name="_Toc11580"/>
      <w:bookmarkStart w:id="76" w:name="_Toc536618040"/>
      <w:bookmarkStart w:id="77" w:name="_Toc3381401"/>
      <w:r w:rsidRPr="00530923">
        <w:rPr>
          <w:rFonts w:ascii="宋体" w:hAnsi="宋体" w:cs="Times New Roman"/>
          <w:szCs w:val="20"/>
        </w:rPr>
        <w:t>1.2</w:t>
      </w:r>
      <w:r w:rsidR="00A94CF4">
        <w:rPr>
          <w:rFonts w:ascii="宋体" w:hAnsi="宋体" w:cs="Times New Roman"/>
          <w:szCs w:val="20"/>
        </w:rPr>
        <w:t xml:space="preserve"> </w:t>
      </w:r>
      <w:r w:rsidRPr="00530923">
        <w:rPr>
          <w:rFonts w:ascii="宋体" w:hAnsi="宋体" w:cs="Times New Roman" w:hint="eastAsia"/>
          <w:szCs w:val="20"/>
        </w:rPr>
        <w:t>编制人员</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008"/>
        <w:gridCol w:w="3399"/>
        <w:gridCol w:w="2990"/>
      </w:tblGrid>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rPr>
              <w:t>序号</w:t>
            </w:r>
          </w:p>
        </w:tc>
        <w:tc>
          <w:tcPr>
            <w:tcW w:w="1081" w:type="pct"/>
            <w:shd w:val="clear" w:color="auto" w:fill="auto"/>
            <w:vAlign w:val="center"/>
          </w:tcPr>
          <w:p w:rsidR="00972C3E" w:rsidRDefault="00C66C4B" w:rsidP="00530923">
            <w:pPr>
              <w:pStyle w:val="ad"/>
              <w:spacing w:line="320" w:lineRule="exact"/>
              <w:rPr>
                <w:rFonts w:ascii="宋体"/>
              </w:rPr>
            </w:pPr>
            <w:r>
              <w:rPr>
                <w:rFonts w:ascii="宋体" w:hint="eastAsia"/>
              </w:rPr>
              <w:t>编制人</w:t>
            </w:r>
          </w:p>
        </w:tc>
        <w:tc>
          <w:tcPr>
            <w:tcW w:w="1830" w:type="pct"/>
            <w:shd w:val="clear" w:color="auto" w:fill="auto"/>
            <w:vAlign w:val="center"/>
          </w:tcPr>
          <w:p w:rsidR="00972C3E" w:rsidRDefault="00C66C4B" w:rsidP="00530923">
            <w:pPr>
              <w:pStyle w:val="ad"/>
              <w:spacing w:line="320" w:lineRule="exact"/>
              <w:rPr>
                <w:rFonts w:ascii="宋体"/>
              </w:rPr>
            </w:pPr>
            <w:r>
              <w:rPr>
                <w:rFonts w:ascii="宋体" w:hint="eastAsia"/>
              </w:rPr>
              <w:t>职务</w:t>
            </w:r>
          </w:p>
        </w:tc>
        <w:tc>
          <w:tcPr>
            <w:tcW w:w="1610" w:type="pct"/>
            <w:shd w:val="clear" w:color="auto" w:fill="auto"/>
            <w:vAlign w:val="center"/>
          </w:tcPr>
          <w:p w:rsidR="00972C3E" w:rsidRDefault="00C66C4B" w:rsidP="00530923">
            <w:pPr>
              <w:pStyle w:val="ad"/>
              <w:spacing w:line="320" w:lineRule="exact"/>
              <w:rPr>
                <w:rFonts w:ascii="宋体"/>
              </w:rPr>
            </w:pPr>
            <w:r>
              <w:rPr>
                <w:rFonts w:ascii="宋体" w:hint="eastAsia"/>
              </w:rPr>
              <w:t>编制时间</w:t>
            </w:r>
          </w:p>
        </w:tc>
      </w:tr>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rPr>
              <w:t>1</w:t>
            </w:r>
          </w:p>
        </w:tc>
        <w:tc>
          <w:tcPr>
            <w:tcW w:w="1081"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张三</w:t>
            </w:r>
          </w:p>
        </w:tc>
        <w:tc>
          <w:tcPr>
            <w:tcW w:w="1830" w:type="pct"/>
            <w:shd w:val="clear" w:color="auto" w:fill="auto"/>
            <w:vAlign w:val="center"/>
          </w:tcPr>
          <w:p w:rsidR="00972C3E" w:rsidRDefault="00530923" w:rsidP="00530923">
            <w:pPr>
              <w:pStyle w:val="ad"/>
              <w:spacing w:line="320" w:lineRule="exact"/>
              <w:rPr>
                <w:rFonts w:ascii="宋体"/>
              </w:rPr>
            </w:pPr>
            <w:r w:rsidRPr="00530923">
              <w:rPr>
                <w:rFonts w:ascii="宋体" w:hint="eastAsia"/>
                <w:color w:val="FF0000"/>
              </w:rPr>
              <w:t>项目总工程师</w:t>
            </w:r>
          </w:p>
        </w:tc>
        <w:tc>
          <w:tcPr>
            <w:tcW w:w="1610" w:type="pct"/>
            <w:shd w:val="clear" w:color="auto" w:fill="auto"/>
            <w:vAlign w:val="center"/>
          </w:tcPr>
          <w:p w:rsidR="00972C3E" w:rsidRDefault="00530923" w:rsidP="00530923">
            <w:pPr>
              <w:pStyle w:val="ad"/>
              <w:spacing w:line="320" w:lineRule="exact"/>
              <w:rPr>
                <w:rFonts w:ascii="宋体"/>
                <w:color w:val="FF0000"/>
              </w:rPr>
            </w:pPr>
            <w:r>
              <w:rPr>
                <w:rFonts w:ascii="宋体"/>
                <w:color w:val="FF0000"/>
              </w:rPr>
              <w:t>2019.1.1</w:t>
            </w:r>
          </w:p>
        </w:tc>
      </w:tr>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color w:val="FF0000"/>
              </w:rPr>
              <w:t>2</w:t>
            </w:r>
          </w:p>
        </w:tc>
        <w:tc>
          <w:tcPr>
            <w:tcW w:w="1081"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w:t>
            </w:r>
          </w:p>
        </w:tc>
        <w:tc>
          <w:tcPr>
            <w:tcW w:w="1830"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w:t>
            </w:r>
          </w:p>
        </w:tc>
        <w:tc>
          <w:tcPr>
            <w:tcW w:w="1610"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78" w:name="_Toc505077795"/>
      <w:bookmarkStart w:id="79" w:name="_Toc505612034"/>
      <w:bookmarkStart w:id="80" w:name="_Toc505612569"/>
      <w:bookmarkStart w:id="81" w:name="_Toc505617886"/>
      <w:bookmarkStart w:id="82" w:name="_Toc505615583"/>
      <w:bookmarkStart w:id="83" w:name="_Toc505008939"/>
      <w:bookmarkStart w:id="84" w:name="_Toc505008806"/>
      <w:bookmarkStart w:id="85" w:name="_Toc505615048"/>
      <w:bookmarkStart w:id="86" w:name="_Toc505613111"/>
      <w:bookmarkStart w:id="87" w:name="_Toc505613646"/>
      <w:bookmarkStart w:id="88" w:name="_Toc505617351"/>
      <w:bookmarkStart w:id="89" w:name="_Toc505004093"/>
      <w:bookmarkStart w:id="90" w:name="_Toc505006475"/>
      <w:bookmarkStart w:id="91" w:name="_Toc505616816"/>
      <w:bookmarkStart w:id="92" w:name="_Toc505065660"/>
      <w:bookmarkStart w:id="93" w:name="_Toc11180"/>
      <w:bookmarkStart w:id="94" w:name="_Toc536618041"/>
      <w:bookmarkStart w:id="95" w:name="_Toc3381402"/>
      <w:r w:rsidRPr="00530923">
        <w:rPr>
          <w:rFonts w:ascii="宋体" w:hAnsi="宋体" w:cs="Times New Roman"/>
          <w:szCs w:val="20"/>
        </w:rPr>
        <w:t>1.3</w:t>
      </w:r>
      <w:r w:rsidR="00A94CF4">
        <w:rPr>
          <w:rFonts w:ascii="宋体" w:hAnsi="宋体" w:cs="Times New Roman"/>
          <w:szCs w:val="20"/>
        </w:rPr>
        <w:t xml:space="preserve"> </w:t>
      </w:r>
      <w:r w:rsidRPr="00530923">
        <w:rPr>
          <w:rFonts w:ascii="宋体" w:hAnsi="宋体" w:cs="Times New Roman" w:hint="eastAsia"/>
          <w:szCs w:val="20"/>
        </w:rPr>
        <w:t>发放范围</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013"/>
        <w:gridCol w:w="6383"/>
      </w:tblGrid>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rPr>
              <w:t>序号</w:t>
            </w:r>
          </w:p>
        </w:tc>
        <w:tc>
          <w:tcPr>
            <w:tcW w:w="1084" w:type="pct"/>
            <w:shd w:val="clear" w:color="auto" w:fill="auto"/>
            <w:vAlign w:val="center"/>
          </w:tcPr>
          <w:p w:rsidR="00972C3E" w:rsidRDefault="00C66C4B" w:rsidP="00530923">
            <w:pPr>
              <w:pStyle w:val="ad"/>
              <w:spacing w:line="320" w:lineRule="exact"/>
              <w:rPr>
                <w:rFonts w:ascii="宋体"/>
              </w:rPr>
            </w:pPr>
            <w:r>
              <w:rPr>
                <w:rFonts w:ascii="宋体" w:hint="eastAsia"/>
              </w:rPr>
              <w:t>单位</w:t>
            </w:r>
          </w:p>
        </w:tc>
        <w:tc>
          <w:tcPr>
            <w:tcW w:w="3437" w:type="pct"/>
            <w:shd w:val="clear" w:color="auto" w:fill="auto"/>
            <w:vAlign w:val="center"/>
          </w:tcPr>
          <w:p w:rsidR="00972C3E" w:rsidRDefault="00C66C4B" w:rsidP="00530923">
            <w:pPr>
              <w:pStyle w:val="ad"/>
              <w:spacing w:line="320" w:lineRule="exact"/>
              <w:rPr>
                <w:rFonts w:ascii="宋体"/>
              </w:rPr>
            </w:pPr>
            <w:r>
              <w:rPr>
                <w:rFonts w:ascii="宋体" w:hint="eastAsia"/>
              </w:rPr>
              <w:t>部门</w:t>
            </w:r>
          </w:p>
        </w:tc>
      </w:tr>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rPr>
              <w:t>1</w:t>
            </w:r>
          </w:p>
        </w:tc>
        <w:tc>
          <w:tcPr>
            <w:tcW w:w="1084" w:type="pct"/>
            <w:shd w:val="clear" w:color="auto" w:fill="auto"/>
            <w:vAlign w:val="center"/>
          </w:tcPr>
          <w:p w:rsidR="00972C3E" w:rsidRDefault="00C66C4B" w:rsidP="00530923">
            <w:pPr>
              <w:pStyle w:val="ad"/>
              <w:spacing w:line="320" w:lineRule="exact"/>
              <w:rPr>
                <w:rFonts w:ascii="宋体"/>
              </w:rPr>
            </w:pPr>
            <w:bookmarkStart w:id="96" w:name="_Toc13218"/>
            <w:r>
              <w:rPr>
                <w:rFonts w:ascii="宋体" w:hint="eastAsia"/>
              </w:rPr>
              <w:t>公司/分公司</w:t>
            </w:r>
            <w:bookmarkEnd w:id="96"/>
          </w:p>
        </w:tc>
        <w:tc>
          <w:tcPr>
            <w:tcW w:w="3437" w:type="pct"/>
            <w:shd w:val="clear" w:color="auto" w:fill="auto"/>
            <w:vAlign w:val="center"/>
          </w:tcPr>
          <w:p w:rsidR="00972C3E" w:rsidRDefault="00C66C4B" w:rsidP="00530923">
            <w:pPr>
              <w:pStyle w:val="ad"/>
              <w:spacing w:line="320" w:lineRule="exact"/>
              <w:rPr>
                <w:rFonts w:ascii="宋体"/>
              </w:rPr>
            </w:pPr>
            <w:r>
              <w:rPr>
                <w:rFonts w:ascii="宋体" w:hint="eastAsia"/>
                <w:color w:val="FF0000"/>
              </w:rPr>
              <w:t>工程管理部、技术质量部、安全部……</w:t>
            </w:r>
          </w:p>
        </w:tc>
      </w:tr>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rPr>
            </w:pPr>
            <w:r>
              <w:rPr>
                <w:rFonts w:ascii="宋体" w:hint="eastAsia"/>
              </w:rPr>
              <w:t>2</w:t>
            </w:r>
          </w:p>
        </w:tc>
        <w:tc>
          <w:tcPr>
            <w:tcW w:w="1084" w:type="pct"/>
            <w:shd w:val="clear" w:color="auto" w:fill="auto"/>
            <w:vAlign w:val="center"/>
          </w:tcPr>
          <w:p w:rsidR="00972C3E" w:rsidRDefault="00C66C4B" w:rsidP="00530923">
            <w:pPr>
              <w:pStyle w:val="ad"/>
              <w:spacing w:line="320" w:lineRule="exact"/>
              <w:rPr>
                <w:rFonts w:ascii="宋体"/>
              </w:rPr>
            </w:pPr>
            <w:bookmarkStart w:id="97" w:name="_Toc22758"/>
            <w:r>
              <w:rPr>
                <w:rFonts w:ascii="宋体" w:hint="eastAsia"/>
              </w:rPr>
              <w:t>项目部</w:t>
            </w:r>
            <w:bookmarkEnd w:id="97"/>
          </w:p>
        </w:tc>
        <w:tc>
          <w:tcPr>
            <w:tcW w:w="3437" w:type="pct"/>
            <w:shd w:val="clear" w:color="auto" w:fill="auto"/>
            <w:vAlign w:val="center"/>
          </w:tcPr>
          <w:p w:rsidR="00972C3E" w:rsidRDefault="00C66C4B" w:rsidP="00530923">
            <w:pPr>
              <w:pStyle w:val="ad"/>
              <w:spacing w:line="320" w:lineRule="exact"/>
              <w:rPr>
                <w:rFonts w:ascii="宋体"/>
              </w:rPr>
            </w:pPr>
            <w:bookmarkStart w:id="98" w:name="_Toc20067"/>
            <w:r>
              <w:rPr>
                <w:rFonts w:ascii="宋体" w:hint="eastAsia"/>
                <w:color w:val="FF0000"/>
              </w:rPr>
              <w:t>工程部、技术部、质量部、安全部</w:t>
            </w:r>
            <w:bookmarkEnd w:id="98"/>
            <w:r>
              <w:rPr>
                <w:rFonts w:ascii="宋体" w:hint="eastAsia"/>
                <w:color w:val="FF0000"/>
              </w:rPr>
              <w:t>、……</w:t>
            </w:r>
          </w:p>
        </w:tc>
      </w:tr>
      <w:tr w:rsidR="00972C3E" w:rsidTr="00530923">
        <w:trPr>
          <w:trHeight w:val="397"/>
          <w:jc w:val="center"/>
        </w:trPr>
        <w:tc>
          <w:tcPr>
            <w:tcW w:w="479"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3</w:t>
            </w:r>
          </w:p>
        </w:tc>
        <w:tc>
          <w:tcPr>
            <w:tcW w:w="1084"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w:t>
            </w:r>
          </w:p>
        </w:tc>
        <w:tc>
          <w:tcPr>
            <w:tcW w:w="3437" w:type="pct"/>
            <w:shd w:val="clear" w:color="auto" w:fill="auto"/>
            <w:vAlign w:val="center"/>
          </w:tcPr>
          <w:p w:rsidR="00972C3E" w:rsidRDefault="00C66C4B" w:rsidP="00530923">
            <w:pPr>
              <w:pStyle w:val="ad"/>
              <w:spacing w:line="320" w:lineRule="exact"/>
              <w:rPr>
                <w:rFonts w:ascii="宋体"/>
                <w:color w:val="FF0000"/>
              </w:rPr>
            </w:pPr>
            <w:r>
              <w:rPr>
                <w:rFonts w:ascii="宋体" w:hint="eastAsia"/>
                <w:color w:val="FF0000"/>
              </w:rPr>
              <w:t>……</w:t>
            </w:r>
          </w:p>
        </w:tc>
      </w:tr>
    </w:tbl>
    <w:p w:rsidR="00972C3E" w:rsidRDefault="00972C3E">
      <w:pPr>
        <w:pStyle w:val="1"/>
        <w:spacing w:beforeLines="0" w:before="0" w:afterLines="0" w:after="0" w:line="240" w:lineRule="auto"/>
        <w:rPr>
          <w:rFonts w:ascii="宋体" w:hAnsi="宋体"/>
        </w:rPr>
        <w:sectPr w:rsidR="00972C3E" w:rsidSect="00454B9C">
          <w:pgSz w:w="11906" w:h="16838"/>
          <w:pgMar w:top="1247" w:right="1418" w:bottom="1247" w:left="1418" w:header="851" w:footer="992" w:gutter="0"/>
          <w:pgNumType w:start="1"/>
          <w:cols w:space="720"/>
          <w:docGrid w:linePitch="326"/>
        </w:sectPr>
      </w:pPr>
    </w:p>
    <w:p w:rsidR="00972C3E" w:rsidRPr="00530923" w:rsidRDefault="00530923" w:rsidP="00530923">
      <w:pPr>
        <w:keepNext/>
        <w:keepLines/>
        <w:spacing w:line="500" w:lineRule="exact"/>
        <w:jc w:val="left"/>
        <w:outlineLvl w:val="0"/>
        <w:rPr>
          <w:rFonts w:ascii="Times New Roman" w:hAnsi="Times New Roman" w:cs="Times New Roman"/>
          <w:b/>
          <w:kern w:val="44"/>
          <w:szCs w:val="24"/>
        </w:rPr>
      </w:pPr>
      <w:bookmarkStart w:id="99" w:name="_Toc505008940"/>
      <w:bookmarkStart w:id="100" w:name="_Toc505077796"/>
      <w:bookmarkStart w:id="101" w:name="_Toc505004094"/>
      <w:bookmarkStart w:id="102" w:name="_Toc505008807"/>
      <w:bookmarkStart w:id="103" w:name="_Toc505006476"/>
      <w:bookmarkStart w:id="104" w:name="_Toc505616817"/>
      <w:bookmarkStart w:id="105" w:name="_Toc505613647"/>
      <w:bookmarkStart w:id="106" w:name="_Toc505613112"/>
      <w:bookmarkStart w:id="107" w:name="_Toc505615584"/>
      <w:bookmarkStart w:id="108" w:name="_Toc505008765"/>
      <w:bookmarkStart w:id="109" w:name="_Toc505065661"/>
      <w:bookmarkStart w:id="110" w:name="_Toc505615049"/>
      <w:bookmarkStart w:id="111" w:name="_Toc505614179"/>
      <w:bookmarkStart w:id="112" w:name="_Toc505612570"/>
      <w:bookmarkStart w:id="113" w:name="_Toc505617887"/>
      <w:bookmarkStart w:id="114" w:name="_Toc505612035"/>
      <w:bookmarkStart w:id="115" w:name="_Toc505617352"/>
      <w:bookmarkStart w:id="116" w:name="_Toc32510"/>
      <w:bookmarkStart w:id="117" w:name="_Toc536618042"/>
      <w:bookmarkStart w:id="118" w:name="_Toc3381403"/>
      <w:r>
        <w:rPr>
          <w:rFonts w:ascii="Times New Roman" w:hAnsi="Times New Roman" w:cs="Times New Roman" w:hint="eastAsia"/>
          <w:b/>
          <w:kern w:val="44"/>
          <w:szCs w:val="24"/>
        </w:rPr>
        <w:lastRenderedPageBreak/>
        <w:t>二、</w:t>
      </w:r>
      <w:r w:rsidR="00C66C4B" w:rsidRPr="00530923">
        <w:rPr>
          <w:rFonts w:ascii="Times New Roman" w:hAnsi="Times New Roman" w:cs="Times New Roman" w:hint="eastAsia"/>
          <w:b/>
          <w:kern w:val="44"/>
          <w:szCs w:val="24"/>
        </w:rPr>
        <w:t>工程概况</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119" w:name="_Toc505065662"/>
      <w:bookmarkStart w:id="120" w:name="_Toc505613113"/>
      <w:bookmarkStart w:id="121" w:name="_Toc505612036"/>
      <w:bookmarkStart w:id="122" w:name="_Toc505615585"/>
      <w:bookmarkStart w:id="123" w:name="_Toc505617888"/>
      <w:bookmarkStart w:id="124" w:name="_Toc505613648"/>
      <w:bookmarkStart w:id="125" w:name="_Toc505008808"/>
      <w:bookmarkStart w:id="126" w:name="_Toc505615050"/>
      <w:bookmarkStart w:id="127" w:name="_Toc505617353"/>
      <w:bookmarkStart w:id="128" w:name="_Toc505008941"/>
      <w:bookmarkStart w:id="129" w:name="_Toc505077797"/>
      <w:bookmarkStart w:id="130" w:name="_Toc505006477"/>
      <w:bookmarkStart w:id="131" w:name="_Toc505004095"/>
      <w:bookmarkStart w:id="132" w:name="_Toc505616818"/>
      <w:bookmarkStart w:id="133" w:name="_Toc505612571"/>
      <w:bookmarkStart w:id="134" w:name="_Toc3796"/>
      <w:bookmarkStart w:id="135" w:name="_Toc536618043"/>
      <w:bookmarkStart w:id="136" w:name="_Toc3381404"/>
      <w:r w:rsidRPr="00530923">
        <w:rPr>
          <w:rFonts w:ascii="宋体" w:hAnsi="宋体" w:cs="Times New Roman"/>
          <w:szCs w:val="20"/>
        </w:rPr>
        <w:t>2.1</w:t>
      </w:r>
      <w:r w:rsidR="00530923">
        <w:rPr>
          <w:rFonts w:ascii="宋体" w:hAnsi="宋体" w:cs="Times New Roman"/>
          <w:szCs w:val="20"/>
        </w:rPr>
        <w:t xml:space="preserve"> </w:t>
      </w:r>
      <w:r w:rsidRPr="00530923">
        <w:rPr>
          <w:rFonts w:ascii="宋体" w:hAnsi="宋体" w:cs="Times New Roman" w:hint="eastAsia"/>
          <w:szCs w:val="20"/>
        </w:rPr>
        <w:t>工程概况</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110"/>
        <w:gridCol w:w="2323"/>
        <w:gridCol w:w="2322"/>
      </w:tblGrid>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sz w:val="21"/>
                <w:szCs w:val="21"/>
              </w:rPr>
            </w:pPr>
            <w:r>
              <w:rPr>
                <w:rFonts w:ascii="宋体" w:hAnsi="宋体" w:hint="eastAsia"/>
                <w:sz w:val="21"/>
                <w:szCs w:val="21"/>
              </w:rPr>
              <w:t>项目</w:t>
            </w:r>
          </w:p>
        </w:tc>
        <w:tc>
          <w:tcPr>
            <w:tcW w:w="3637" w:type="pct"/>
            <w:gridSpan w:val="3"/>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sz w:val="21"/>
                <w:szCs w:val="21"/>
              </w:rPr>
              <w:t>内容</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sz w:val="21"/>
                <w:szCs w:val="21"/>
              </w:rPr>
            </w:pPr>
            <w:r>
              <w:rPr>
                <w:rFonts w:ascii="宋体" w:hAnsi="宋体" w:hint="eastAsia"/>
                <w:sz w:val="21"/>
                <w:szCs w:val="21"/>
              </w:rPr>
              <w:t>工程组成</w:t>
            </w:r>
          </w:p>
        </w:tc>
        <w:tc>
          <w:tcPr>
            <w:tcW w:w="3637" w:type="pct"/>
            <w:gridSpan w:val="3"/>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由*层地下室、*栋高层组成，总建筑面积**m</w:t>
            </w:r>
            <w:r>
              <w:rPr>
                <w:rFonts w:ascii="宋体" w:hAnsi="宋体" w:hint="eastAsia"/>
                <w:color w:val="FF0000"/>
                <w:sz w:val="21"/>
                <w:szCs w:val="21"/>
                <w:vertAlign w:val="superscript"/>
              </w:rPr>
              <w:t>2</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单位工程</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 #栋</w:t>
            </w:r>
          </w:p>
        </w:tc>
        <w:tc>
          <w:tcPr>
            <w:tcW w:w="1251"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 #栋</w:t>
            </w:r>
          </w:p>
        </w:tc>
        <w:tc>
          <w:tcPr>
            <w:tcW w:w="1251"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结构形式</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剪力墙</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建筑总高度</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52.5m</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总层数/标准层层数</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18层/11层</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标准层层高</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2.9m</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户型情况</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A、B、C、D</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sz w:val="21"/>
                <w:szCs w:val="21"/>
              </w:rPr>
            </w:pPr>
            <w:r>
              <w:rPr>
                <w:rFonts w:ascii="宋体" w:hAnsi="宋体" w:cs="宋体" w:hint="eastAsia"/>
                <w:sz w:val="21"/>
                <w:szCs w:val="21"/>
              </w:rPr>
              <w:t>其他情况</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r w:rsidR="00972C3E" w:rsidTr="00AE25C3">
        <w:trPr>
          <w:trHeight w:val="397"/>
        </w:trPr>
        <w:tc>
          <w:tcPr>
            <w:tcW w:w="1363"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1136" w:type="pct"/>
            <w:shd w:val="clear" w:color="auto" w:fill="auto"/>
            <w:vAlign w:val="center"/>
          </w:tcPr>
          <w:p w:rsidR="00972C3E" w:rsidRDefault="00C66C4B" w:rsidP="00DB5F36">
            <w:pPr>
              <w:pStyle w:val="ac"/>
              <w:spacing w:line="320" w:lineRule="exact"/>
              <w:rPr>
                <w:rFonts w:ascii="宋体" w:hAnsi="宋体" w:cs="宋体"/>
                <w:color w:val="FF0000"/>
                <w:sz w:val="21"/>
                <w:szCs w:val="21"/>
              </w:rPr>
            </w:pPr>
            <w:r>
              <w:rPr>
                <w:rFonts w:ascii="宋体" w:hAnsi="宋体" w:cs="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c>
          <w:tcPr>
            <w:tcW w:w="1251" w:type="pct"/>
            <w:shd w:val="clear" w:color="auto" w:fill="auto"/>
            <w:vAlign w:val="center"/>
          </w:tcPr>
          <w:p w:rsidR="00972C3E" w:rsidRDefault="00C66C4B" w:rsidP="00DB5F36">
            <w:pPr>
              <w:pStyle w:val="ac"/>
              <w:spacing w:line="320" w:lineRule="exact"/>
              <w:rPr>
                <w:rFonts w:ascii="宋体" w:hAnsi="宋体"/>
                <w:color w:val="FF0000"/>
                <w:sz w:val="21"/>
                <w:szCs w:val="21"/>
              </w:rPr>
            </w:pPr>
            <w:r>
              <w:rPr>
                <w:rFonts w:ascii="宋体" w:hAnsi="宋体" w:hint="eastAsia"/>
                <w:color w:val="FF0000"/>
                <w:sz w:val="21"/>
                <w:szCs w:val="21"/>
              </w:rPr>
              <w:t>……</w:t>
            </w:r>
          </w:p>
        </w:tc>
      </w:tr>
    </w:tbl>
    <w:p w:rsidR="00972C3E" w:rsidRDefault="00C66C4B" w:rsidP="00E0503F">
      <w:pPr>
        <w:keepLines/>
        <w:adjustRightInd w:val="0"/>
        <w:snapToGrid w:val="0"/>
        <w:spacing w:line="500" w:lineRule="exact"/>
        <w:jc w:val="left"/>
        <w:outlineLvl w:val="1"/>
        <w:rPr>
          <w:rFonts w:ascii="宋体" w:hAnsi="宋体" w:cs="Times New Roman"/>
          <w:szCs w:val="20"/>
        </w:rPr>
      </w:pPr>
      <w:bookmarkStart w:id="137" w:name="_Toc505006478"/>
      <w:bookmarkStart w:id="138" w:name="_Toc505004096"/>
      <w:bookmarkStart w:id="139" w:name="_Toc505615051"/>
      <w:bookmarkStart w:id="140" w:name="_Toc505008942"/>
      <w:bookmarkStart w:id="141" w:name="_Toc505615586"/>
      <w:bookmarkStart w:id="142" w:name="_Toc505613114"/>
      <w:bookmarkStart w:id="143" w:name="_Toc505612572"/>
      <w:bookmarkStart w:id="144" w:name="_Toc505617354"/>
      <w:bookmarkStart w:id="145" w:name="_Toc505613649"/>
      <w:bookmarkStart w:id="146" w:name="_Toc505616819"/>
      <w:bookmarkStart w:id="147" w:name="_Toc505065663"/>
      <w:bookmarkStart w:id="148" w:name="_Toc505617889"/>
      <w:bookmarkStart w:id="149" w:name="_Toc505612037"/>
      <w:bookmarkStart w:id="150" w:name="_Toc505077798"/>
      <w:bookmarkStart w:id="151" w:name="_Toc505008809"/>
      <w:bookmarkStart w:id="152" w:name="_Toc8417"/>
      <w:bookmarkStart w:id="153" w:name="_Toc536618044"/>
      <w:bookmarkStart w:id="154" w:name="_Toc3381405"/>
      <w:r w:rsidRPr="00530923">
        <w:rPr>
          <w:rFonts w:ascii="宋体" w:hAnsi="宋体" w:cs="Times New Roman"/>
          <w:szCs w:val="20"/>
        </w:rPr>
        <w:t>2.2</w:t>
      </w:r>
      <w:r w:rsidR="006172BD">
        <w:rPr>
          <w:rFonts w:ascii="宋体" w:hAnsi="宋体" w:cs="Times New Roman"/>
          <w:szCs w:val="20"/>
        </w:rPr>
        <w:t xml:space="preserve">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006172BD">
        <w:rPr>
          <w:rFonts w:ascii="宋体" w:hAnsi="宋体" w:cs="Times New Roman" w:hint="eastAsia"/>
          <w:szCs w:val="20"/>
        </w:rPr>
        <w:t>设计简介</w:t>
      </w:r>
      <w:bookmarkEnd w:id="154"/>
    </w:p>
    <w:p w:rsidR="00972C3E" w:rsidRDefault="00DB5F36" w:rsidP="009A75D5">
      <w:pPr>
        <w:spacing w:line="500" w:lineRule="exact"/>
        <w:ind w:firstLineChars="200" w:firstLine="560"/>
        <w:rPr>
          <w:rFonts w:ascii="宋体" w:hAnsi="宋体" w:cs="宋体"/>
          <w:szCs w:val="21"/>
        </w:rPr>
      </w:pPr>
      <w:r w:rsidRPr="00DB5F36">
        <w:rPr>
          <w:rFonts w:ascii="宋体" w:hAnsi="宋体" w:cs="宋体" w:hint="eastAsia"/>
          <w:szCs w:val="21"/>
        </w:rPr>
        <w:t>本工程地上部位内隔墙采用</w:t>
      </w:r>
      <w:r w:rsidR="00E0503F" w:rsidRPr="00A50AF4">
        <w:rPr>
          <w:rFonts w:ascii="宋体" w:hAnsi="宋体" w:cs="宋体" w:hint="eastAsia"/>
          <w:color w:val="FF0000"/>
          <w:szCs w:val="21"/>
        </w:rPr>
        <w:t>1</w:t>
      </w:r>
      <w:r w:rsidR="00E0503F" w:rsidRPr="00A50AF4">
        <w:rPr>
          <w:rFonts w:ascii="宋体" w:hAnsi="宋体" w:cs="宋体"/>
          <w:color w:val="FF0000"/>
          <w:szCs w:val="21"/>
        </w:rPr>
        <w:t>20</w:t>
      </w:r>
      <w:r w:rsidR="00E0503F" w:rsidRPr="00A50AF4">
        <w:rPr>
          <w:rFonts w:ascii="宋体" w:hAnsi="宋体" w:cs="宋体" w:hint="eastAsia"/>
          <w:color w:val="FF0000"/>
          <w:szCs w:val="21"/>
        </w:rPr>
        <w:t>mm</w:t>
      </w:r>
      <w:r w:rsidR="00E0503F">
        <w:rPr>
          <w:rFonts w:ascii="宋体" w:hAnsi="宋体" w:cs="宋体" w:hint="eastAsia"/>
          <w:szCs w:val="21"/>
        </w:rPr>
        <w:t>厚J</w:t>
      </w:r>
      <w:r w:rsidR="00E0503F">
        <w:rPr>
          <w:rFonts w:ascii="宋体" w:hAnsi="宋体" w:cs="宋体"/>
          <w:szCs w:val="21"/>
        </w:rPr>
        <w:t>HC</w:t>
      </w:r>
      <w:r w:rsidR="00E0503F">
        <w:rPr>
          <w:rFonts w:ascii="宋体" w:hAnsi="宋体" w:cs="宋体" w:hint="eastAsia"/>
          <w:szCs w:val="21"/>
        </w:rPr>
        <w:t>轻质混凝土预制墙板，具体如下：</w:t>
      </w:r>
      <w:r w:rsidR="00E0503F">
        <w:rPr>
          <w:rFonts w:ascii="宋体" w:hAnsi="宋体" w:cs="宋体"/>
          <w:szCs w:val="2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2691"/>
        <w:gridCol w:w="2511"/>
        <w:gridCol w:w="3230"/>
      </w:tblGrid>
      <w:tr w:rsidR="00DF3AEA" w:rsidTr="00DF3AEA">
        <w:tc>
          <w:tcPr>
            <w:tcW w:w="460" w:type="pct"/>
            <w:tcBorders>
              <w:bottom w:val="single" w:sz="4" w:space="0" w:color="auto"/>
            </w:tcBorders>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序号</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材料名称</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规格</w:t>
            </w: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主要技术要求</w:t>
            </w:r>
          </w:p>
        </w:tc>
      </w:tr>
      <w:tr w:rsidR="00DF3AEA" w:rsidTr="00DF3AEA">
        <w:tc>
          <w:tcPr>
            <w:tcW w:w="460"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1</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JHC轻质隔墙板</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w:t>
            </w:r>
            <w:r>
              <w:rPr>
                <w:rFonts w:ascii="宋体" w:hAnsi="宋体"/>
                <w:color w:val="FF0000"/>
                <w:kern w:val="0"/>
                <w:sz w:val="21"/>
                <w:szCs w:val="21"/>
              </w:rPr>
              <w:t>20</w:t>
            </w:r>
            <w:r>
              <w:rPr>
                <w:rFonts w:ascii="宋体" w:hAnsi="宋体" w:hint="eastAsia"/>
                <w:color w:val="FF0000"/>
                <w:kern w:val="0"/>
                <w:sz w:val="21"/>
                <w:szCs w:val="21"/>
              </w:rPr>
              <w:t>mm厚</w:t>
            </w: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p>
        </w:tc>
      </w:tr>
      <w:tr w:rsidR="00DF3AEA" w:rsidTr="00DF3AEA">
        <w:trPr>
          <w:trHeight w:val="90"/>
        </w:trPr>
        <w:tc>
          <w:tcPr>
            <w:tcW w:w="460"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2</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墙板专用砂浆</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拉伸粘结强度＞2MPa</w:t>
            </w:r>
          </w:p>
        </w:tc>
      </w:tr>
      <w:tr w:rsidR="00DF3AEA" w:rsidTr="00DF3AEA">
        <w:trPr>
          <w:trHeight w:val="291"/>
        </w:trPr>
        <w:tc>
          <w:tcPr>
            <w:tcW w:w="460"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3</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玻纤布条</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100/50mm宽</w:t>
            </w:r>
          </w:p>
        </w:tc>
      </w:tr>
      <w:tr w:rsidR="00DF3AEA" w:rsidTr="00DF3AEA">
        <w:tc>
          <w:tcPr>
            <w:tcW w:w="460"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4</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木楔</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p>
        </w:tc>
      </w:tr>
      <w:tr w:rsidR="00DF3AEA" w:rsidTr="00DF3AEA">
        <w:tc>
          <w:tcPr>
            <w:tcW w:w="460" w:type="pct"/>
            <w:shd w:val="clear" w:color="auto" w:fill="auto"/>
            <w:vAlign w:val="center"/>
          </w:tcPr>
          <w:p w:rsidR="00DF3AEA" w:rsidRDefault="00DF3AEA" w:rsidP="009A75D5">
            <w:pPr>
              <w:adjustRightInd w:val="0"/>
              <w:snapToGrid w:val="0"/>
              <w:spacing w:line="320" w:lineRule="exact"/>
              <w:jc w:val="center"/>
              <w:rPr>
                <w:rFonts w:ascii="宋体" w:hAnsi="宋体"/>
                <w:kern w:val="0"/>
                <w:sz w:val="21"/>
                <w:szCs w:val="21"/>
              </w:rPr>
            </w:pPr>
            <w:r>
              <w:rPr>
                <w:rFonts w:ascii="宋体" w:hAnsi="宋体" w:hint="eastAsia"/>
                <w:kern w:val="0"/>
                <w:sz w:val="21"/>
                <w:szCs w:val="21"/>
              </w:rPr>
              <w:t>5</w:t>
            </w:r>
          </w:p>
        </w:tc>
        <w:tc>
          <w:tcPr>
            <w:tcW w:w="144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U型卡</w:t>
            </w:r>
          </w:p>
        </w:tc>
        <w:tc>
          <w:tcPr>
            <w:tcW w:w="1352"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不小于1.5mm</w:t>
            </w:r>
          </w:p>
        </w:tc>
        <w:tc>
          <w:tcPr>
            <w:tcW w:w="1739" w:type="pct"/>
            <w:shd w:val="clear" w:color="auto" w:fill="auto"/>
            <w:vAlign w:val="center"/>
          </w:tcPr>
          <w:p w:rsidR="00DF3AEA" w:rsidRDefault="00DF3AEA" w:rsidP="009A75D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不小于1.5mm</w:t>
            </w:r>
          </w:p>
        </w:tc>
      </w:tr>
    </w:tbl>
    <w:p w:rsidR="00E0503F" w:rsidRPr="006172BD" w:rsidRDefault="00E0503F" w:rsidP="006172BD">
      <w:pPr>
        <w:spacing w:line="500" w:lineRule="exact"/>
        <w:rPr>
          <w:rFonts w:ascii="宋体" w:hAnsi="宋体" w:cs="宋体"/>
          <w:szCs w:val="21"/>
        </w:rPr>
      </w:pPr>
    </w:p>
    <w:p w:rsidR="00972C3E" w:rsidRDefault="00972C3E">
      <w:pPr>
        <w:pStyle w:val="1"/>
        <w:spacing w:beforeLines="0" w:before="0" w:afterLines="0" w:after="0" w:line="240" w:lineRule="auto"/>
        <w:jc w:val="both"/>
        <w:rPr>
          <w:rFonts w:ascii="宋体" w:hAnsi="宋体"/>
        </w:rPr>
        <w:sectPr w:rsidR="00972C3E" w:rsidSect="00530923">
          <w:type w:val="nextColumn"/>
          <w:pgSz w:w="11906" w:h="16838"/>
          <w:pgMar w:top="1247" w:right="1418" w:bottom="1247" w:left="1418" w:header="851" w:footer="992" w:gutter="0"/>
          <w:cols w:space="720"/>
          <w:docGrid w:linePitch="326"/>
        </w:sectPr>
      </w:pPr>
    </w:p>
    <w:p w:rsidR="00972C3E" w:rsidRPr="00530923" w:rsidRDefault="00530923" w:rsidP="00530923">
      <w:pPr>
        <w:keepNext/>
        <w:keepLines/>
        <w:spacing w:line="500" w:lineRule="exact"/>
        <w:jc w:val="left"/>
        <w:outlineLvl w:val="0"/>
        <w:rPr>
          <w:rFonts w:ascii="Times New Roman" w:hAnsi="Times New Roman" w:cs="Times New Roman"/>
          <w:b/>
          <w:kern w:val="44"/>
          <w:szCs w:val="24"/>
        </w:rPr>
      </w:pPr>
      <w:bookmarkStart w:id="155" w:name="_Toc505008948"/>
      <w:bookmarkStart w:id="156" w:name="_Toc505614181"/>
      <w:bookmarkStart w:id="157" w:name="_Toc505616825"/>
      <w:bookmarkStart w:id="158" w:name="_Toc505006484"/>
      <w:bookmarkStart w:id="159" w:name="_Toc505617895"/>
      <w:bookmarkStart w:id="160" w:name="_Toc505065669"/>
      <w:bookmarkStart w:id="161" w:name="_Toc505612578"/>
      <w:bookmarkStart w:id="162" w:name="_Toc505613120"/>
      <w:bookmarkStart w:id="163" w:name="_Toc505617360"/>
      <w:bookmarkStart w:id="164" w:name="_Toc505615057"/>
      <w:bookmarkStart w:id="165" w:name="_Toc505612043"/>
      <w:bookmarkStart w:id="166" w:name="_Toc505615592"/>
      <w:bookmarkStart w:id="167" w:name="_Toc505613655"/>
      <w:bookmarkStart w:id="168" w:name="_Toc505004102"/>
      <w:bookmarkStart w:id="169" w:name="_Toc505008815"/>
      <w:bookmarkStart w:id="170" w:name="_Toc505008767"/>
      <w:bookmarkStart w:id="171" w:name="_Toc505077804"/>
      <w:bookmarkStart w:id="172" w:name="_Toc18750"/>
      <w:bookmarkStart w:id="173" w:name="_Toc536618045"/>
      <w:bookmarkStart w:id="174" w:name="_Toc3381406"/>
      <w:r>
        <w:rPr>
          <w:rFonts w:ascii="Times New Roman" w:hAnsi="Times New Roman" w:cs="Times New Roman" w:hint="eastAsia"/>
          <w:b/>
          <w:kern w:val="44"/>
          <w:szCs w:val="24"/>
        </w:rPr>
        <w:lastRenderedPageBreak/>
        <w:t>三、</w:t>
      </w:r>
      <w:r w:rsidR="00C66C4B" w:rsidRPr="00530923">
        <w:rPr>
          <w:rFonts w:ascii="Times New Roman" w:hAnsi="Times New Roman" w:cs="Times New Roman" w:hint="eastAsia"/>
          <w:b/>
          <w:kern w:val="44"/>
          <w:szCs w:val="24"/>
        </w:rPr>
        <w:t>施工部署</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175" w:name="_Toc2830"/>
      <w:bookmarkStart w:id="176" w:name="_Toc536618046"/>
      <w:bookmarkStart w:id="177" w:name="_Toc3381407"/>
      <w:r w:rsidRPr="00530923">
        <w:rPr>
          <w:rFonts w:ascii="宋体" w:hAnsi="宋体" w:cs="Times New Roman" w:hint="eastAsia"/>
          <w:szCs w:val="20"/>
        </w:rPr>
        <w:t>3</w:t>
      </w:r>
      <w:r w:rsidRPr="00530923">
        <w:rPr>
          <w:rFonts w:ascii="宋体" w:hAnsi="宋体" w:cs="Times New Roman"/>
          <w:szCs w:val="20"/>
        </w:rPr>
        <w:t>.</w:t>
      </w:r>
      <w:r w:rsidRPr="00530923">
        <w:rPr>
          <w:rFonts w:ascii="宋体" w:hAnsi="宋体" w:cs="Times New Roman" w:hint="eastAsia"/>
          <w:szCs w:val="20"/>
        </w:rPr>
        <w:t>1</w:t>
      </w:r>
      <w:r w:rsidR="00530923">
        <w:rPr>
          <w:rFonts w:ascii="宋体" w:hAnsi="宋体" w:cs="Times New Roman"/>
          <w:szCs w:val="20"/>
        </w:rPr>
        <w:t xml:space="preserve"> </w:t>
      </w:r>
      <w:r w:rsidRPr="00530923">
        <w:rPr>
          <w:rFonts w:ascii="宋体" w:hAnsi="宋体" w:cs="Times New Roman" w:hint="eastAsia"/>
          <w:szCs w:val="20"/>
        </w:rPr>
        <w:t>组织机构</w:t>
      </w:r>
      <w:bookmarkEnd w:id="175"/>
      <w:bookmarkEnd w:id="176"/>
      <w:bookmarkEnd w:id="177"/>
    </w:p>
    <w:p w:rsidR="00972C3E" w:rsidRDefault="00C66C4B" w:rsidP="007D4AD7">
      <w:pPr>
        <w:pStyle w:val="a0"/>
        <w:keepNext w:val="0"/>
        <w:spacing w:line="560" w:lineRule="exact"/>
        <w:ind w:firstLine="560"/>
        <w:rPr>
          <w:rFonts w:ascii="宋体" w:eastAsia="宋体" w:hAnsi="宋体" w:cs="宋体"/>
          <w:sz w:val="28"/>
          <w:szCs w:val="21"/>
        </w:rPr>
      </w:pPr>
      <w:r>
        <w:rPr>
          <w:rFonts w:ascii="宋体" w:eastAsia="宋体" w:hAnsi="宋体" w:cs="宋体" w:hint="eastAsia"/>
          <w:sz w:val="28"/>
          <w:szCs w:val="21"/>
        </w:rPr>
        <w:t>（1）组织机构图</w:t>
      </w:r>
    </w:p>
    <w:p w:rsidR="00972C3E" w:rsidRPr="005173D5" w:rsidRDefault="00C66C4B" w:rsidP="007D4AD7">
      <w:pPr>
        <w:pStyle w:val="a0"/>
        <w:keepNext w:val="0"/>
        <w:spacing w:line="560" w:lineRule="exact"/>
        <w:ind w:firstLine="560"/>
        <w:rPr>
          <w:rFonts w:ascii="宋体" w:eastAsia="宋体" w:hAnsi="宋体" w:cstheme="minorBidi"/>
          <w:color w:val="FF0000"/>
          <w:sz w:val="28"/>
          <w:szCs w:val="22"/>
          <w:lang w:val="zh-CN"/>
        </w:rPr>
      </w:pPr>
      <w:r w:rsidRPr="005173D5">
        <w:rPr>
          <w:rFonts w:ascii="宋体" w:eastAsia="宋体" w:hAnsi="宋体" w:cstheme="minorBidi" w:hint="eastAsia"/>
          <w:color w:val="FF0000"/>
          <w:sz w:val="28"/>
          <w:szCs w:val="22"/>
        </w:rPr>
        <w:t>根据工程特点，建立以项目经理为核心的管理层，全权组织、指挥、协调现场施工，对工期、质量、安全、成本等进行严密综合组织管理。组织机构图如下：</w:t>
      </w:r>
      <w:r w:rsidRPr="005173D5">
        <w:rPr>
          <w:rFonts w:ascii="宋体" w:eastAsia="宋体" w:hAnsi="宋体" w:cstheme="minorBidi" w:hint="eastAsia"/>
          <w:color w:val="FF0000"/>
          <w:sz w:val="28"/>
          <w:szCs w:val="22"/>
          <w:lang w:val="zh-CN"/>
        </w:rPr>
        <w:t xml:space="preserve"> </w:t>
      </w:r>
    </w:p>
    <w:p w:rsidR="007D4AD7" w:rsidRDefault="007D4AD7">
      <w:pPr>
        <w:adjustRightInd w:val="0"/>
        <w:snapToGrid w:val="0"/>
        <w:spacing w:line="500" w:lineRule="atLeast"/>
        <w:jc w:val="center"/>
        <w:rPr>
          <w:rFonts w:ascii="宋体" w:hAnsi="宋体"/>
          <w:color w:val="FF0000"/>
        </w:rPr>
      </w:pPr>
      <w:r>
        <w:rPr>
          <w:rFonts w:ascii="宋体" w:hAnsi="宋体"/>
          <w:noProof/>
          <w:color w:val="FF0000"/>
          <w:szCs w:val="21"/>
        </w:rPr>
        <w:drawing>
          <wp:inline distT="0" distB="0" distL="0" distR="0">
            <wp:extent cx="2717568" cy="2569028"/>
            <wp:effectExtent l="0" t="0" r="698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8432" cy="2569845"/>
                    </a:xfrm>
                    <a:prstGeom prst="rect">
                      <a:avLst/>
                    </a:prstGeom>
                    <a:noFill/>
                    <a:ln>
                      <a:noFill/>
                    </a:ln>
                  </pic:spPr>
                </pic:pic>
              </a:graphicData>
            </a:graphic>
          </wp:inline>
        </w:drawing>
      </w:r>
    </w:p>
    <w:p w:rsidR="00972C3E" w:rsidRDefault="00C66C4B" w:rsidP="007D4AD7">
      <w:pPr>
        <w:adjustRightInd w:val="0"/>
        <w:snapToGrid w:val="0"/>
        <w:spacing w:line="240" w:lineRule="auto"/>
        <w:jc w:val="center"/>
        <w:rPr>
          <w:rFonts w:ascii="宋体" w:hAnsi="宋体"/>
          <w:color w:val="FF0000"/>
        </w:rPr>
      </w:pPr>
      <w:r>
        <w:rPr>
          <w:rFonts w:ascii="宋体" w:hAnsi="宋体" w:hint="eastAsia"/>
          <w:color w:val="FF0000"/>
        </w:rPr>
        <w:t>组织机构图（根据项目具体情况编制）</w:t>
      </w:r>
    </w:p>
    <w:p w:rsidR="007D4AD7" w:rsidRDefault="00C66C4B" w:rsidP="007D4AD7">
      <w:pPr>
        <w:adjustRightInd w:val="0"/>
        <w:snapToGrid w:val="0"/>
        <w:ind w:firstLineChars="200" w:firstLine="560"/>
        <w:rPr>
          <w:rFonts w:ascii="宋体" w:hAnsi="宋体" w:cs="宋体"/>
          <w:szCs w:val="21"/>
        </w:rPr>
      </w:pPr>
      <w:r>
        <w:rPr>
          <w:rFonts w:ascii="宋体" w:hAnsi="宋体" w:cs="宋体" w:hint="eastAsia"/>
          <w:szCs w:val="21"/>
        </w:rPr>
        <w:t>（2）岗位职责</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2276"/>
        <w:gridCol w:w="6120"/>
      </w:tblGrid>
      <w:tr w:rsidR="007D4AD7" w:rsidTr="00C066EE">
        <w:tc>
          <w:tcPr>
            <w:tcW w:w="722" w:type="dxa"/>
            <w:tcBorders>
              <w:bottom w:val="single" w:sz="4" w:space="0" w:color="auto"/>
            </w:tcBorders>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序号</w:t>
            </w:r>
          </w:p>
        </w:tc>
        <w:tc>
          <w:tcPr>
            <w:tcW w:w="2276"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职位</w:t>
            </w:r>
          </w:p>
        </w:tc>
        <w:tc>
          <w:tcPr>
            <w:tcW w:w="6120"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职责</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1</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项目经理</w:t>
            </w:r>
          </w:p>
        </w:tc>
        <w:tc>
          <w:tcPr>
            <w:tcW w:w="6120" w:type="dxa"/>
            <w:shd w:val="clear" w:color="auto" w:fill="auto"/>
            <w:vAlign w:val="center"/>
          </w:tcPr>
          <w:p w:rsidR="007D4AD7" w:rsidRDefault="007D4AD7" w:rsidP="00C066EE">
            <w:pPr>
              <w:pStyle w:val="ac"/>
              <w:jc w:val="both"/>
              <w:rPr>
                <w:rFonts w:ascii="宋体" w:hAnsi="宋体"/>
                <w:color w:val="FF0000"/>
                <w:sz w:val="21"/>
                <w:szCs w:val="21"/>
              </w:rPr>
            </w:pPr>
            <w:r>
              <w:rPr>
                <w:rFonts w:ascii="宋体" w:hAnsi="宋体" w:hint="eastAsia"/>
                <w:color w:val="FF0000"/>
                <w:sz w:val="21"/>
                <w:szCs w:val="21"/>
              </w:rPr>
              <w:t>全面负责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安全……</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2</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项目总工程师</w:t>
            </w:r>
          </w:p>
        </w:tc>
        <w:tc>
          <w:tcPr>
            <w:tcW w:w="6120" w:type="dxa"/>
            <w:shd w:val="clear" w:color="auto" w:fill="auto"/>
            <w:vAlign w:val="center"/>
          </w:tcPr>
          <w:p w:rsidR="007D4AD7" w:rsidRDefault="007D4AD7" w:rsidP="00C066EE">
            <w:pPr>
              <w:pStyle w:val="ac"/>
              <w:jc w:val="left"/>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施工前方案</w:t>
            </w:r>
            <w:proofErr w:type="gramEnd"/>
            <w:r>
              <w:rPr>
                <w:rFonts w:ascii="宋体" w:hAnsi="宋体" w:hint="eastAsia"/>
                <w:color w:val="FF0000"/>
                <w:sz w:val="21"/>
                <w:szCs w:val="21"/>
              </w:rPr>
              <w:t>编制，负责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w:t>
            </w:r>
            <w:proofErr w:type="gramEnd"/>
            <w:r>
              <w:rPr>
                <w:rFonts w:ascii="宋体" w:hAnsi="宋体" w:hint="eastAsia"/>
                <w:color w:val="FF0000"/>
                <w:sz w:val="21"/>
                <w:szCs w:val="21"/>
              </w:rPr>
              <w:t>工过程中的安全技术交底，技术再复核，组织</w:t>
            </w:r>
            <w:r w:rsidR="005C3A7A">
              <w:rPr>
                <w:rFonts w:ascii="宋体" w:hAnsi="宋体" w:hint="eastAsia"/>
                <w:color w:val="FF0000"/>
                <w:sz w:val="21"/>
                <w:szCs w:val="21"/>
              </w:rPr>
              <w:t>轻质隔墙板</w:t>
            </w:r>
            <w:r>
              <w:rPr>
                <w:rFonts w:ascii="宋体" w:hAnsi="宋体" w:hint="eastAsia"/>
                <w:color w:val="FF0000"/>
                <w:sz w:val="21"/>
                <w:szCs w:val="21"/>
              </w:rPr>
              <w:t>支撑体系验收……</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3</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生产经理</w:t>
            </w:r>
          </w:p>
        </w:tc>
        <w:tc>
          <w:tcPr>
            <w:tcW w:w="6120" w:type="dxa"/>
            <w:shd w:val="clear" w:color="auto" w:fill="auto"/>
            <w:vAlign w:val="center"/>
          </w:tcPr>
          <w:p w:rsidR="007D4AD7" w:rsidRDefault="007D4AD7" w:rsidP="00C066EE">
            <w:pPr>
              <w:pStyle w:val="ac"/>
              <w:jc w:val="left"/>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过程中的质量、安全，材料、人力等资源的组织，参与</w:t>
            </w:r>
            <w:r w:rsidR="005C3A7A">
              <w:rPr>
                <w:rFonts w:ascii="宋体" w:hAnsi="宋体" w:hint="eastAsia"/>
                <w:color w:val="FF0000"/>
                <w:sz w:val="21"/>
                <w:szCs w:val="21"/>
              </w:rPr>
              <w:t>轻质隔墙板</w:t>
            </w:r>
            <w:r>
              <w:rPr>
                <w:rFonts w:ascii="宋体" w:hAnsi="宋体" w:hint="eastAsia"/>
                <w:color w:val="FF0000"/>
                <w:sz w:val="21"/>
                <w:szCs w:val="21"/>
              </w:rPr>
              <w:t>支撑体系验收……</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4</w:t>
            </w:r>
          </w:p>
        </w:tc>
        <w:tc>
          <w:tcPr>
            <w:tcW w:w="2276" w:type="dxa"/>
            <w:shd w:val="clear" w:color="auto" w:fill="auto"/>
            <w:vAlign w:val="center"/>
          </w:tcPr>
          <w:p w:rsidR="007D4AD7" w:rsidRDefault="007D4AD7" w:rsidP="00C066EE">
            <w:pPr>
              <w:pStyle w:val="ac"/>
              <w:rPr>
                <w:rFonts w:ascii="宋体" w:hAnsi="宋体"/>
                <w:color w:val="FF0000"/>
                <w:sz w:val="21"/>
                <w:szCs w:val="21"/>
              </w:rPr>
            </w:pPr>
            <w:proofErr w:type="gramStart"/>
            <w:r>
              <w:rPr>
                <w:rFonts w:ascii="宋体" w:hAnsi="宋体" w:hint="eastAsia"/>
                <w:color w:val="FF0000"/>
                <w:sz w:val="21"/>
                <w:szCs w:val="21"/>
              </w:rPr>
              <w:t>质量员</w:t>
            </w:r>
            <w:proofErr w:type="gramEnd"/>
          </w:p>
        </w:tc>
        <w:tc>
          <w:tcPr>
            <w:tcW w:w="6120" w:type="dxa"/>
            <w:shd w:val="clear" w:color="auto" w:fill="auto"/>
            <w:vAlign w:val="center"/>
          </w:tcPr>
          <w:p w:rsidR="007D4AD7" w:rsidRDefault="007D4AD7" w:rsidP="00C066EE">
            <w:pPr>
              <w:pStyle w:val="ac"/>
              <w:jc w:val="left"/>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过程检查，组织</w:t>
            </w:r>
            <w:r w:rsidR="005C3A7A">
              <w:rPr>
                <w:rFonts w:ascii="宋体" w:hAnsi="宋体" w:hint="eastAsia"/>
                <w:color w:val="FF0000"/>
                <w:sz w:val="21"/>
                <w:szCs w:val="21"/>
              </w:rPr>
              <w:t>轻质隔墙板</w:t>
            </w:r>
            <w:r>
              <w:rPr>
                <w:rFonts w:ascii="宋体" w:hAnsi="宋体" w:hint="eastAsia"/>
                <w:color w:val="FF0000"/>
                <w:sz w:val="21"/>
                <w:szCs w:val="21"/>
              </w:rPr>
              <w:t>工程自检……</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5</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安全员</w:t>
            </w:r>
          </w:p>
        </w:tc>
        <w:tc>
          <w:tcPr>
            <w:tcW w:w="6120" w:type="dxa"/>
            <w:shd w:val="clear" w:color="auto" w:fill="auto"/>
            <w:vAlign w:val="center"/>
          </w:tcPr>
          <w:p w:rsidR="007D4AD7" w:rsidRDefault="007D4AD7" w:rsidP="00C066EE">
            <w:pPr>
              <w:pStyle w:val="ac"/>
              <w:jc w:val="left"/>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过程安全监管……</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6</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施工员</w:t>
            </w:r>
          </w:p>
        </w:tc>
        <w:tc>
          <w:tcPr>
            <w:tcW w:w="6120" w:type="dxa"/>
            <w:shd w:val="clear" w:color="auto" w:fill="auto"/>
            <w:vAlign w:val="center"/>
          </w:tcPr>
          <w:p w:rsidR="007D4AD7" w:rsidRDefault="007D4AD7" w:rsidP="00C066EE">
            <w:pPr>
              <w:pStyle w:val="ac"/>
              <w:jc w:val="both"/>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过程中的质量、安全、材料、进度，技术复核……</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7</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材料员</w:t>
            </w:r>
          </w:p>
        </w:tc>
        <w:tc>
          <w:tcPr>
            <w:tcW w:w="6120" w:type="dxa"/>
            <w:shd w:val="clear" w:color="auto" w:fill="auto"/>
            <w:vAlign w:val="center"/>
          </w:tcPr>
          <w:p w:rsidR="007D4AD7" w:rsidRDefault="007D4AD7" w:rsidP="00C066EE">
            <w:pPr>
              <w:pStyle w:val="ac"/>
              <w:jc w:val="both"/>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相关材料质量管控……</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8</w:t>
            </w:r>
          </w:p>
        </w:tc>
        <w:tc>
          <w:tcPr>
            <w:tcW w:w="2276" w:type="dxa"/>
            <w:shd w:val="clear" w:color="auto" w:fill="auto"/>
            <w:vAlign w:val="center"/>
          </w:tcPr>
          <w:p w:rsidR="007D4AD7" w:rsidRDefault="007D4AD7" w:rsidP="00C066EE">
            <w:pPr>
              <w:pStyle w:val="ac"/>
              <w:rPr>
                <w:rFonts w:ascii="宋体" w:hAnsi="宋体"/>
                <w:color w:val="FF0000"/>
                <w:sz w:val="21"/>
                <w:szCs w:val="21"/>
              </w:rPr>
            </w:pPr>
            <w:proofErr w:type="gramStart"/>
            <w:r>
              <w:rPr>
                <w:rFonts w:ascii="宋体" w:hAnsi="宋体" w:hint="eastAsia"/>
                <w:color w:val="FF0000"/>
                <w:sz w:val="21"/>
                <w:szCs w:val="21"/>
              </w:rPr>
              <w:t>设备员</w:t>
            </w:r>
            <w:proofErr w:type="gramEnd"/>
          </w:p>
        </w:tc>
        <w:tc>
          <w:tcPr>
            <w:tcW w:w="6120" w:type="dxa"/>
            <w:shd w:val="clear" w:color="auto" w:fill="auto"/>
            <w:vAlign w:val="center"/>
          </w:tcPr>
          <w:p w:rsidR="007D4AD7" w:rsidRDefault="007D4AD7" w:rsidP="00C066EE">
            <w:pPr>
              <w:pStyle w:val="ac"/>
              <w:jc w:val="both"/>
              <w:rPr>
                <w:rFonts w:ascii="宋体" w:hAnsi="宋体"/>
                <w:color w:val="FF0000"/>
                <w:sz w:val="21"/>
                <w:szCs w:val="21"/>
              </w:rPr>
            </w:pPr>
            <w:r>
              <w:rPr>
                <w:rFonts w:ascii="宋体" w:hAnsi="宋体" w:hint="eastAsia"/>
                <w:color w:val="FF0000"/>
                <w:sz w:val="21"/>
                <w:szCs w:val="21"/>
              </w:rPr>
              <w:t>负责</w:t>
            </w:r>
            <w:r w:rsidR="005C3A7A">
              <w:rPr>
                <w:rFonts w:ascii="宋体" w:hAnsi="宋体" w:hint="eastAsia"/>
                <w:color w:val="FF0000"/>
                <w:sz w:val="21"/>
                <w:szCs w:val="21"/>
              </w:rPr>
              <w:t>轻质隔墙</w:t>
            </w:r>
            <w:proofErr w:type="gramStart"/>
            <w:r w:rsidR="005C3A7A">
              <w:rPr>
                <w:rFonts w:ascii="宋体" w:hAnsi="宋体" w:hint="eastAsia"/>
                <w:color w:val="FF0000"/>
                <w:sz w:val="21"/>
                <w:szCs w:val="21"/>
              </w:rPr>
              <w:t>板</w:t>
            </w:r>
            <w:r>
              <w:rPr>
                <w:rFonts w:ascii="宋体" w:hAnsi="宋体" w:hint="eastAsia"/>
                <w:color w:val="FF0000"/>
                <w:sz w:val="21"/>
                <w:szCs w:val="21"/>
              </w:rPr>
              <w:t>施工</w:t>
            </w:r>
            <w:proofErr w:type="gramEnd"/>
            <w:r>
              <w:rPr>
                <w:rFonts w:ascii="宋体" w:hAnsi="宋体" w:hint="eastAsia"/>
                <w:color w:val="FF0000"/>
                <w:sz w:val="21"/>
                <w:szCs w:val="21"/>
              </w:rPr>
              <w:t>过程中施工机具、临时用电检查、维护……</w:t>
            </w:r>
          </w:p>
        </w:tc>
      </w:tr>
      <w:tr w:rsidR="007D4AD7" w:rsidTr="00C066EE">
        <w:tc>
          <w:tcPr>
            <w:tcW w:w="722" w:type="dxa"/>
            <w:shd w:val="clear" w:color="auto" w:fill="auto"/>
            <w:vAlign w:val="center"/>
          </w:tcPr>
          <w:p w:rsidR="007D4AD7" w:rsidRDefault="007D4AD7" w:rsidP="00C066EE">
            <w:pPr>
              <w:pStyle w:val="ac"/>
              <w:rPr>
                <w:rFonts w:ascii="宋体" w:hAnsi="宋体"/>
                <w:sz w:val="21"/>
                <w:szCs w:val="21"/>
              </w:rPr>
            </w:pPr>
            <w:r>
              <w:rPr>
                <w:rFonts w:ascii="宋体" w:hAnsi="宋体" w:hint="eastAsia"/>
                <w:sz w:val="21"/>
                <w:szCs w:val="21"/>
              </w:rPr>
              <w:t>9</w:t>
            </w:r>
          </w:p>
        </w:tc>
        <w:tc>
          <w:tcPr>
            <w:tcW w:w="2276" w:type="dxa"/>
            <w:shd w:val="clear" w:color="auto" w:fill="auto"/>
            <w:vAlign w:val="center"/>
          </w:tcPr>
          <w:p w:rsidR="007D4AD7" w:rsidRDefault="007D4AD7" w:rsidP="00C066EE">
            <w:pPr>
              <w:pStyle w:val="ac"/>
              <w:rPr>
                <w:rFonts w:ascii="宋体" w:hAnsi="宋体"/>
                <w:color w:val="FF0000"/>
                <w:sz w:val="21"/>
                <w:szCs w:val="21"/>
              </w:rPr>
            </w:pPr>
            <w:r>
              <w:rPr>
                <w:rFonts w:ascii="宋体" w:hAnsi="宋体" w:hint="eastAsia"/>
                <w:color w:val="FF0000"/>
                <w:sz w:val="21"/>
                <w:szCs w:val="21"/>
              </w:rPr>
              <w:t>……</w:t>
            </w:r>
          </w:p>
        </w:tc>
        <w:tc>
          <w:tcPr>
            <w:tcW w:w="6120" w:type="dxa"/>
            <w:shd w:val="clear" w:color="auto" w:fill="auto"/>
            <w:vAlign w:val="center"/>
          </w:tcPr>
          <w:p w:rsidR="007D4AD7" w:rsidRDefault="007D4AD7" w:rsidP="00C066EE">
            <w:pPr>
              <w:pStyle w:val="ac"/>
              <w:jc w:val="both"/>
              <w:rPr>
                <w:rFonts w:ascii="宋体" w:hAnsi="宋体"/>
                <w:color w:val="FF0000"/>
                <w:sz w:val="21"/>
                <w:szCs w:val="21"/>
              </w:rPr>
            </w:pPr>
            <w:r>
              <w:rPr>
                <w:rFonts w:ascii="宋体" w:hAnsi="宋体" w:hint="eastAsia"/>
                <w:color w:val="FF0000"/>
                <w:sz w:val="21"/>
                <w:szCs w:val="21"/>
              </w:rPr>
              <w:t>……</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178" w:name="_Toc505008950"/>
      <w:bookmarkStart w:id="179" w:name="_Toc505615594"/>
      <w:bookmarkStart w:id="180" w:name="_Toc505008817"/>
      <w:bookmarkStart w:id="181" w:name="_Toc505613122"/>
      <w:bookmarkStart w:id="182" w:name="_Toc505615059"/>
      <w:bookmarkStart w:id="183" w:name="_Toc7139"/>
      <w:bookmarkStart w:id="184" w:name="_Toc505613657"/>
      <w:bookmarkStart w:id="185" w:name="_Toc505612045"/>
      <w:bookmarkStart w:id="186" w:name="_Toc505004104"/>
      <w:bookmarkStart w:id="187" w:name="_Toc5814"/>
      <w:bookmarkStart w:id="188" w:name="_Toc505065671"/>
      <w:bookmarkStart w:id="189" w:name="_Toc505077806"/>
      <w:bookmarkStart w:id="190" w:name="_Toc505617362"/>
      <w:bookmarkStart w:id="191" w:name="_Toc505616827"/>
      <w:bookmarkStart w:id="192" w:name="_Toc505006486"/>
      <w:bookmarkStart w:id="193" w:name="_Toc505612580"/>
      <w:bookmarkStart w:id="194" w:name="_Toc505617897"/>
      <w:bookmarkStart w:id="195" w:name="_Toc20886"/>
      <w:bookmarkStart w:id="196" w:name="_Toc536618047"/>
      <w:bookmarkStart w:id="197" w:name="_Toc3381408"/>
      <w:r w:rsidRPr="00530923">
        <w:rPr>
          <w:rFonts w:ascii="宋体" w:hAnsi="宋体" w:cs="Times New Roman" w:hint="eastAsia"/>
          <w:szCs w:val="20"/>
        </w:rPr>
        <w:t>3</w:t>
      </w:r>
      <w:r w:rsidRPr="00530923">
        <w:rPr>
          <w:rFonts w:ascii="宋体" w:hAnsi="宋体" w:cs="Times New Roman"/>
          <w:szCs w:val="20"/>
        </w:rPr>
        <w:t>.2</w:t>
      </w:r>
      <w:r w:rsidR="00530923">
        <w:rPr>
          <w:rFonts w:ascii="宋体" w:hAnsi="宋体" w:cs="Times New Roman"/>
          <w:szCs w:val="20"/>
        </w:rPr>
        <w:t xml:space="preserve"> </w:t>
      </w:r>
      <w:r w:rsidRPr="00530923">
        <w:rPr>
          <w:rFonts w:ascii="宋体" w:hAnsi="宋体" w:cs="Times New Roman" w:hint="eastAsia"/>
          <w:szCs w:val="20"/>
        </w:rPr>
        <w:t>施工准备</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972C3E" w:rsidRDefault="00C66C4B" w:rsidP="007D4AD7">
      <w:pPr>
        <w:ind w:firstLineChars="200" w:firstLine="560"/>
        <w:rPr>
          <w:rFonts w:ascii="宋体" w:hAnsi="宋体" w:cs="宋体"/>
          <w:szCs w:val="21"/>
        </w:rPr>
      </w:pPr>
      <w:r>
        <w:rPr>
          <w:rFonts w:ascii="宋体" w:hAnsi="宋体" w:cs="宋体" w:hint="eastAsia"/>
          <w:szCs w:val="21"/>
        </w:rPr>
        <w:t>（1）技术准备</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8353"/>
      </w:tblGrid>
      <w:tr w:rsidR="00972C3E">
        <w:trPr>
          <w:trHeight w:val="40"/>
        </w:trPr>
        <w:tc>
          <w:tcPr>
            <w:tcW w:w="718" w:type="dxa"/>
            <w:tcBorders>
              <w:bottom w:val="single" w:sz="4" w:space="0" w:color="auto"/>
            </w:tcBorders>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序号</w:t>
            </w:r>
          </w:p>
        </w:tc>
        <w:tc>
          <w:tcPr>
            <w:tcW w:w="8353" w:type="dxa"/>
            <w:shd w:val="clear" w:color="auto" w:fill="auto"/>
            <w:vAlign w:val="center"/>
          </w:tcPr>
          <w:p w:rsidR="00972C3E" w:rsidRDefault="005173D5">
            <w:pPr>
              <w:pStyle w:val="ac"/>
              <w:spacing w:line="320" w:lineRule="exact"/>
              <w:rPr>
                <w:rFonts w:ascii="宋体" w:hAnsi="宋体"/>
                <w:sz w:val="21"/>
                <w:szCs w:val="21"/>
              </w:rPr>
            </w:pPr>
            <w:r>
              <w:rPr>
                <w:rFonts w:ascii="宋体" w:hAnsi="宋体" w:hint="eastAsia"/>
                <w:sz w:val="21"/>
                <w:szCs w:val="21"/>
              </w:rPr>
              <w:t>技术准备</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lastRenderedPageBreak/>
              <w:t>1</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积极组织技术人员认真审阅图纸，做好图纸设计交底和技术交底等交底工作，备齐工程所需的资料和标准图集</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2</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编制施工图预算和分部分项工程材料计划以及劳动力需求计划和施工机具的需要情况</w:t>
            </w:r>
          </w:p>
        </w:tc>
      </w:tr>
      <w:tr w:rsidR="00972C3E">
        <w:trPr>
          <w:trHeight w:val="298"/>
        </w:trPr>
        <w:tc>
          <w:tcPr>
            <w:tcW w:w="718" w:type="dxa"/>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t>3</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向作业施工人员进行施工安全教育，把工程的设计内容、施工计划和施工技术要求等详尽的向施工单位讲解清楚，落实施工组织设计，制定技术责任制的必要措施</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t>4</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做好工作面移交工作，控制好线的测量放线工作，完成工程的定位放线工作</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t>5</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cs="宋体" w:hint="eastAsia"/>
                <w:color w:val="FF0000"/>
                <w:sz w:val="21"/>
                <w:szCs w:val="21"/>
              </w:rPr>
              <w:t>所有进场材料应有产品合格证书、产品性能型式检验报告</w:t>
            </w:r>
          </w:p>
        </w:tc>
      </w:tr>
      <w:tr w:rsidR="005173D5">
        <w:trPr>
          <w:trHeight w:val="40"/>
        </w:trPr>
        <w:tc>
          <w:tcPr>
            <w:tcW w:w="718" w:type="dxa"/>
            <w:shd w:val="clear" w:color="auto" w:fill="auto"/>
            <w:vAlign w:val="center"/>
          </w:tcPr>
          <w:p w:rsidR="005173D5" w:rsidRDefault="005173D5">
            <w:pPr>
              <w:pStyle w:val="ac"/>
              <w:spacing w:line="320" w:lineRule="exact"/>
              <w:rPr>
                <w:rFonts w:ascii="宋体" w:hAnsi="宋体"/>
                <w:sz w:val="21"/>
                <w:szCs w:val="21"/>
              </w:rPr>
            </w:pPr>
            <w:r>
              <w:rPr>
                <w:rFonts w:ascii="宋体" w:hAnsi="宋体" w:hint="eastAsia"/>
                <w:sz w:val="21"/>
                <w:szCs w:val="21"/>
              </w:rPr>
              <w:t>6</w:t>
            </w:r>
          </w:p>
        </w:tc>
        <w:tc>
          <w:tcPr>
            <w:tcW w:w="8353" w:type="dxa"/>
            <w:shd w:val="clear" w:color="auto" w:fill="auto"/>
            <w:vAlign w:val="center"/>
          </w:tcPr>
          <w:p w:rsidR="005173D5" w:rsidRDefault="005173D5" w:rsidP="005173D5">
            <w:pPr>
              <w:pStyle w:val="ac"/>
              <w:spacing w:line="320" w:lineRule="exact"/>
              <w:jc w:val="left"/>
              <w:rPr>
                <w:rFonts w:ascii="宋体" w:hAnsi="宋体" w:cs="宋体"/>
                <w:color w:val="FF0000"/>
                <w:sz w:val="21"/>
                <w:szCs w:val="21"/>
              </w:rPr>
            </w:pPr>
            <w:r>
              <w:rPr>
                <w:rFonts w:ascii="宋体" w:hAnsi="宋体" w:cs="宋体" w:hint="eastAsia"/>
                <w:color w:val="FF0000"/>
                <w:kern w:val="0"/>
                <w:sz w:val="21"/>
                <w:szCs w:val="21"/>
              </w:rPr>
              <w:t>……</w:t>
            </w:r>
          </w:p>
        </w:tc>
      </w:tr>
    </w:tbl>
    <w:p w:rsidR="00972C3E" w:rsidRPr="00464D6F" w:rsidRDefault="00C66C4B" w:rsidP="00464D6F">
      <w:pPr>
        <w:ind w:firstLineChars="200" w:firstLine="560"/>
        <w:rPr>
          <w:rFonts w:ascii="宋体" w:hAnsi="宋体" w:cs="宋体"/>
          <w:szCs w:val="21"/>
        </w:rPr>
      </w:pPr>
      <w:r w:rsidRPr="00464D6F">
        <w:rPr>
          <w:rFonts w:ascii="宋体" w:hAnsi="宋体" w:cs="宋体" w:hint="eastAsia"/>
          <w:szCs w:val="21"/>
        </w:rPr>
        <w:t>（2）现场准备</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8353"/>
      </w:tblGrid>
      <w:tr w:rsidR="00972C3E">
        <w:trPr>
          <w:trHeight w:val="40"/>
        </w:trPr>
        <w:tc>
          <w:tcPr>
            <w:tcW w:w="718" w:type="dxa"/>
            <w:tcBorders>
              <w:bottom w:val="single" w:sz="4" w:space="0" w:color="auto"/>
            </w:tcBorders>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序号</w:t>
            </w:r>
          </w:p>
        </w:tc>
        <w:tc>
          <w:tcPr>
            <w:tcW w:w="8353"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现场准备</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cs="宋体" w:hint="eastAsia"/>
                <w:color w:val="FF0000"/>
                <w:sz w:val="21"/>
                <w:szCs w:val="21"/>
              </w:rPr>
              <w:t>包括管理人员及施工人员需提前进场，了解现场施工状况，接受技术交底、安全交底等，施工人员施工机具需符合要求</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2</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划分好现场施工区域，将施工层的杂物清理干净，控制好线的测量放线工作，完成工程的定位放线工作</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3</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cs="宋体" w:hint="eastAsia"/>
                <w:color w:val="FF0000"/>
                <w:sz w:val="21"/>
                <w:szCs w:val="21"/>
              </w:rPr>
              <w:t>垂直运输通道、</w:t>
            </w:r>
            <w:proofErr w:type="gramStart"/>
            <w:r>
              <w:rPr>
                <w:rFonts w:ascii="宋体" w:hAnsi="宋体" w:cs="宋体" w:hint="eastAsia"/>
                <w:color w:val="FF0000"/>
                <w:sz w:val="21"/>
                <w:szCs w:val="21"/>
              </w:rPr>
              <w:t>运板小车</w:t>
            </w:r>
            <w:proofErr w:type="gramEnd"/>
            <w:r>
              <w:rPr>
                <w:rFonts w:ascii="宋体" w:hAnsi="宋体" w:cs="宋体" w:hint="eastAsia"/>
                <w:color w:val="FF0000"/>
                <w:sz w:val="21"/>
                <w:szCs w:val="21"/>
              </w:rPr>
              <w:t>、电圆锯、冲击钻、等施工工具需布置到位</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t>4</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根据施工预算和分部分项工程施工方法和施工进度组织安排各种物资的需要量，拟定运输计划和运输方案</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5</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hint="eastAsia"/>
                <w:color w:val="FF0000"/>
                <w:sz w:val="21"/>
                <w:szCs w:val="21"/>
              </w:rPr>
              <w:t>按照施工总平面图的要求，组织物资进场，并堆放在指定的地点，按规定的方式进行储存和保管</w:t>
            </w:r>
          </w:p>
        </w:tc>
      </w:tr>
      <w:tr w:rsidR="00972C3E">
        <w:trPr>
          <w:trHeight w:val="40"/>
        </w:trPr>
        <w:tc>
          <w:tcPr>
            <w:tcW w:w="718" w:type="dxa"/>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6</w:t>
            </w:r>
          </w:p>
        </w:tc>
        <w:tc>
          <w:tcPr>
            <w:tcW w:w="8353" w:type="dxa"/>
            <w:shd w:val="clear" w:color="auto" w:fill="auto"/>
            <w:vAlign w:val="center"/>
          </w:tcPr>
          <w:p w:rsidR="00972C3E" w:rsidRDefault="00C66C4B" w:rsidP="005173D5">
            <w:pPr>
              <w:pStyle w:val="ac"/>
              <w:spacing w:line="320" w:lineRule="exact"/>
              <w:jc w:val="left"/>
              <w:rPr>
                <w:rFonts w:ascii="宋体" w:hAnsi="宋体"/>
                <w:color w:val="FF0000"/>
                <w:sz w:val="21"/>
                <w:szCs w:val="21"/>
              </w:rPr>
            </w:pPr>
            <w:r>
              <w:rPr>
                <w:rFonts w:ascii="宋体" w:hAnsi="宋体" w:cs="宋体" w:hint="eastAsia"/>
                <w:color w:val="FF0000"/>
                <w:sz w:val="21"/>
                <w:szCs w:val="21"/>
              </w:rPr>
              <w:t>完成实体样板及工法样板的施工并验收通过</w:t>
            </w:r>
          </w:p>
        </w:tc>
      </w:tr>
      <w:tr w:rsidR="005173D5">
        <w:trPr>
          <w:trHeight w:val="40"/>
        </w:trPr>
        <w:tc>
          <w:tcPr>
            <w:tcW w:w="718" w:type="dxa"/>
            <w:shd w:val="clear" w:color="auto" w:fill="auto"/>
            <w:vAlign w:val="center"/>
          </w:tcPr>
          <w:p w:rsidR="005173D5" w:rsidRDefault="005173D5">
            <w:pPr>
              <w:pStyle w:val="ac"/>
              <w:spacing w:line="320" w:lineRule="exact"/>
              <w:rPr>
                <w:rFonts w:ascii="宋体" w:hAnsi="宋体"/>
                <w:sz w:val="21"/>
                <w:szCs w:val="21"/>
              </w:rPr>
            </w:pPr>
            <w:r>
              <w:rPr>
                <w:rFonts w:ascii="宋体" w:hAnsi="宋体" w:hint="eastAsia"/>
                <w:sz w:val="21"/>
                <w:szCs w:val="21"/>
              </w:rPr>
              <w:t>7</w:t>
            </w:r>
          </w:p>
        </w:tc>
        <w:tc>
          <w:tcPr>
            <w:tcW w:w="8353" w:type="dxa"/>
            <w:shd w:val="clear" w:color="auto" w:fill="auto"/>
            <w:vAlign w:val="center"/>
          </w:tcPr>
          <w:p w:rsidR="005173D5" w:rsidRDefault="005173D5" w:rsidP="005173D5">
            <w:pPr>
              <w:pStyle w:val="ac"/>
              <w:spacing w:line="320" w:lineRule="exact"/>
              <w:jc w:val="left"/>
              <w:rPr>
                <w:rFonts w:ascii="宋体" w:hAnsi="宋体" w:cs="宋体"/>
                <w:color w:val="FF0000"/>
                <w:sz w:val="21"/>
                <w:szCs w:val="21"/>
              </w:rPr>
            </w:pPr>
            <w:r>
              <w:rPr>
                <w:rFonts w:ascii="宋体" w:hAnsi="宋体" w:cs="宋体" w:hint="eastAsia"/>
                <w:color w:val="FF0000"/>
                <w:kern w:val="0"/>
                <w:sz w:val="21"/>
                <w:szCs w:val="21"/>
              </w:rPr>
              <w:t>……</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198" w:name="_Toc505617363"/>
      <w:bookmarkStart w:id="199" w:name="_Toc505613658"/>
      <w:bookmarkStart w:id="200" w:name="_Toc505004105"/>
      <w:bookmarkStart w:id="201" w:name="_Toc505008951"/>
      <w:bookmarkStart w:id="202" w:name="_Toc505615595"/>
      <w:bookmarkStart w:id="203" w:name="_Toc505615060"/>
      <w:bookmarkStart w:id="204" w:name="_Toc505613123"/>
      <w:bookmarkStart w:id="205" w:name="_Toc505077807"/>
      <w:bookmarkStart w:id="206" w:name="_Toc505006487"/>
      <w:bookmarkStart w:id="207" w:name="_Toc505617898"/>
      <w:bookmarkStart w:id="208" w:name="_Toc505612046"/>
      <w:bookmarkStart w:id="209" w:name="_Toc505065672"/>
      <w:bookmarkStart w:id="210" w:name="_Toc505616828"/>
      <w:bookmarkStart w:id="211" w:name="_Toc505612581"/>
      <w:bookmarkStart w:id="212" w:name="_Toc505008818"/>
      <w:bookmarkStart w:id="213" w:name="_Toc25603"/>
      <w:bookmarkStart w:id="214" w:name="_Toc536618048"/>
      <w:bookmarkStart w:id="215" w:name="_Toc3381409"/>
      <w:r w:rsidRPr="00530923">
        <w:rPr>
          <w:rFonts w:ascii="宋体" w:hAnsi="宋体" w:cs="Times New Roman" w:hint="eastAsia"/>
          <w:szCs w:val="20"/>
        </w:rPr>
        <w:t>3</w:t>
      </w:r>
      <w:r w:rsidRPr="00530923">
        <w:rPr>
          <w:rFonts w:ascii="宋体" w:hAnsi="宋体" w:cs="Times New Roman"/>
          <w:szCs w:val="20"/>
        </w:rPr>
        <w:t>.3</w:t>
      </w:r>
      <w:r w:rsidR="00530923">
        <w:rPr>
          <w:rFonts w:ascii="宋体" w:hAnsi="宋体" w:cs="Times New Roman"/>
          <w:szCs w:val="20"/>
        </w:rPr>
        <w:t xml:space="preserve"> </w:t>
      </w:r>
      <w:r w:rsidRPr="00530923">
        <w:rPr>
          <w:rFonts w:ascii="宋体" w:hAnsi="宋体" w:cs="Times New Roman" w:hint="eastAsia"/>
          <w:szCs w:val="20"/>
        </w:rPr>
        <w:t>施工</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0923">
        <w:rPr>
          <w:rFonts w:ascii="宋体" w:hAnsi="宋体" w:cs="Times New Roman" w:hint="eastAsia"/>
          <w:szCs w:val="20"/>
        </w:rPr>
        <w:t>流水划分及施工顺序</w:t>
      </w:r>
      <w:bookmarkEnd w:id="213"/>
      <w:bookmarkEnd w:id="214"/>
      <w:bookmarkEnd w:id="215"/>
    </w:p>
    <w:p w:rsidR="00972C3E" w:rsidRDefault="00C66C4B" w:rsidP="00464D6F">
      <w:pPr>
        <w:adjustRightInd w:val="0"/>
        <w:snapToGrid w:val="0"/>
        <w:ind w:firstLineChars="200" w:firstLine="560"/>
        <w:rPr>
          <w:rFonts w:ascii="宋体" w:hAnsi="宋体" w:cs="宋体"/>
          <w:color w:val="FF0000"/>
        </w:rPr>
      </w:pPr>
      <w:bookmarkStart w:id="216" w:name="_Toc505065673"/>
      <w:bookmarkStart w:id="217" w:name="_Toc505616829"/>
      <w:bookmarkStart w:id="218" w:name="_Toc505004106"/>
      <w:bookmarkStart w:id="219" w:name="_Toc505612582"/>
      <w:bookmarkStart w:id="220" w:name="_Toc505617899"/>
      <w:bookmarkStart w:id="221" w:name="_Toc505615061"/>
      <w:bookmarkStart w:id="222" w:name="_Toc505613124"/>
      <w:bookmarkStart w:id="223" w:name="_Toc505617364"/>
      <w:bookmarkStart w:id="224" w:name="_Toc505008819"/>
      <w:bookmarkStart w:id="225" w:name="_Toc505615596"/>
      <w:bookmarkStart w:id="226" w:name="_Toc505077808"/>
      <w:bookmarkStart w:id="227" w:name="_Toc505008952"/>
      <w:bookmarkStart w:id="228" w:name="_Toc505613659"/>
      <w:bookmarkStart w:id="229" w:name="_Toc505612047"/>
      <w:bookmarkStart w:id="230" w:name="_Toc505006488"/>
      <w:r>
        <w:rPr>
          <w:rFonts w:ascii="宋体" w:hAnsi="宋体" w:cs="宋体" w:hint="eastAsia"/>
          <w:color w:val="FF0000"/>
        </w:rPr>
        <w:t>待二次结构施工完成且强度达到要求后，方能施工隔墙板工程。</w:t>
      </w:r>
    </w:p>
    <w:p w:rsidR="00972C3E" w:rsidRDefault="00C66C4B" w:rsidP="00464D6F">
      <w:pPr>
        <w:adjustRightInd w:val="0"/>
        <w:snapToGrid w:val="0"/>
        <w:ind w:firstLineChars="200" w:firstLine="560"/>
        <w:rPr>
          <w:rFonts w:ascii="宋体" w:hAnsi="宋体" w:cs="宋体"/>
          <w:color w:val="FF0000"/>
        </w:rPr>
      </w:pPr>
      <w:r>
        <w:rPr>
          <w:rFonts w:ascii="宋体" w:hAnsi="宋体" w:cs="宋体" w:hint="eastAsia"/>
          <w:color w:val="FF0000"/>
        </w:rPr>
        <w:t>按目前二次结构施工进度计划流水施工：</w:t>
      </w:r>
    </w:p>
    <w:p w:rsidR="00972C3E" w:rsidRDefault="00C66C4B" w:rsidP="00464D6F">
      <w:pPr>
        <w:adjustRightInd w:val="0"/>
        <w:snapToGrid w:val="0"/>
        <w:ind w:firstLineChars="200" w:firstLine="560"/>
        <w:rPr>
          <w:rFonts w:ascii="宋体" w:hAnsi="宋体" w:cs="宋体"/>
          <w:color w:val="FF0000"/>
        </w:rPr>
      </w:pPr>
      <w:r>
        <w:rPr>
          <w:rFonts w:ascii="宋体" w:hAnsi="宋体" w:cs="宋体" w:hint="eastAsia"/>
          <w:color w:val="FF0000"/>
        </w:rPr>
        <w:t>A户型：1、2、3#楼→4、6、9#楼→13#楼</w:t>
      </w:r>
    </w:p>
    <w:p w:rsidR="00972C3E" w:rsidRDefault="00C66C4B" w:rsidP="00464D6F">
      <w:pPr>
        <w:adjustRightInd w:val="0"/>
        <w:snapToGrid w:val="0"/>
        <w:ind w:firstLineChars="200" w:firstLine="560"/>
        <w:rPr>
          <w:rFonts w:ascii="宋体" w:hAnsi="宋体" w:cs="宋体"/>
          <w:color w:val="FF0000"/>
        </w:rPr>
      </w:pPr>
      <w:r>
        <w:rPr>
          <w:rFonts w:ascii="宋体" w:hAnsi="宋体" w:cs="宋体" w:hint="eastAsia"/>
          <w:color w:val="FF0000"/>
        </w:rPr>
        <w:t>B户型：14、5#楼→15、16#楼</w:t>
      </w:r>
    </w:p>
    <w:p w:rsidR="00972C3E" w:rsidRDefault="00C66C4B" w:rsidP="00464D6F">
      <w:pPr>
        <w:adjustRightInd w:val="0"/>
        <w:snapToGrid w:val="0"/>
        <w:ind w:firstLineChars="200" w:firstLine="560"/>
        <w:rPr>
          <w:rFonts w:ascii="宋体" w:hAnsi="宋体" w:cs="宋体"/>
          <w:color w:val="FF0000"/>
        </w:rPr>
      </w:pPr>
      <w:r>
        <w:rPr>
          <w:rFonts w:ascii="宋体" w:hAnsi="宋体" w:cs="宋体" w:hint="eastAsia"/>
          <w:color w:val="FF0000"/>
        </w:rPr>
        <w:t>C户型：8#楼→10#楼→11#楼</w:t>
      </w:r>
    </w:p>
    <w:p w:rsidR="005173D5" w:rsidRDefault="00C66C4B" w:rsidP="00DF3AEA">
      <w:pPr>
        <w:adjustRightInd w:val="0"/>
        <w:snapToGrid w:val="0"/>
        <w:ind w:firstLineChars="200" w:firstLine="560"/>
        <w:rPr>
          <w:color w:val="FF0000"/>
          <w:szCs w:val="28"/>
        </w:rPr>
        <w:sectPr w:rsidR="005173D5" w:rsidSect="00530923">
          <w:pgSz w:w="11906" w:h="16838"/>
          <w:pgMar w:top="1247" w:right="1418" w:bottom="1247" w:left="1418" w:header="851" w:footer="992" w:gutter="0"/>
          <w:cols w:space="720"/>
          <w:docGrid w:linePitch="326"/>
        </w:sectPr>
      </w:pPr>
      <w:r>
        <w:rPr>
          <w:rFonts w:ascii="宋体" w:hAnsi="宋体" w:cs="宋体" w:hint="eastAsia"/>
          <w:color w:val="FF0000"/>
        </w:rPr>
        <w:t>D户型：12#楼→17#楼→7#楼</w:t>
      </w:r>
      <w:bookmarkStart w:id="231" w:name="_Toc31549"/>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rsidR="00972C3E" w:rsidRPr="00530923" w:rsidRDefault="008614B9" w:rsidP="00530923">
      <w:pPr>
        <w:keepNext/>
        <w:keepLines/>
        <w:spacing w:line="500" w:lineRule="exact"/>
        <w:jc w:val="left"/>
        <w:outlineLvl w:val="0"/>
        <w:rPr>
          <w:rFonts w:ascii="Times New Roman" w:hAnsi="Times New Roman" w:cs="Times New Roman"/>
          <w:b/>
          <w:kern w:val="44"/>
          <w:szCs w:val="24"/>
        </w:rPr>
      </w:pPr>
      <w:bookmarkStart w:id="232" w:name="_Toc536618050"/>
      <w:bookmarkStart w:id="233" w:name="_Toc3381410"/>
      <w:r>
        <w:rPr>
          <w:rFonts w:ascii="Times New Roman" w:hAnsi="Times New Roman" w:cs="Times New Roman" w:hint="eastAsia"/>
          <w:b/>
          <w:kern w:val="44"/>
          <w:szCs w:val="24"/>
        </w:rPr>
        <w:lastRenderedPageBreak/>
        <w:t>四、</w:t>
      </w:r>
      <w:r w:rsidR="00C66C4B" w:rsidRPr="00530923">
        <w:rPr>
          <w:rFonts w:ascii="Times New Roman" w:hAnsi="Times New Roman" w:cs="Times New Roman" w:hint="eastAsia"/>
          <w:b/>
          <w:kern w:val="44"/>
          <w:szCs w:val="24"/>
        </w:rPr>
        <w:t>施工计划</w:t>
      </w:r>
      <w:bookmarkEnd w:id="231"/>
      <w:bookmarkEnd w:id="232"/>
      <w:bookmarkEnd w:id="233"/>
    </w:p>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234" w:name="_Toc30963"/>
      <w:bookmarkStart w:id="235" w:name="_Toc536618051"/>
      <w:bookmarkStart w:id="236" w:name="_Toc3381411"/>
      <w:r w:rsidRPr="00530923">
        <w:rPr>
          <w:rFonts w:ascii="宋体" w:hAnsi="宋体" w:cs="Times New Roman" w:hint="eastAsia"/>
          <w:szCs w:val="20"/>
        </w:rPr>
        <w:t>4.1</w:t>
      </w:r>
      <w:r w:rsidR="00530923">
        <w:rPr>
          <w:rFonts w:ascii="宋体" w:hAnsi="宋体" w:cs="Times New Roman"/>
          <w:szCs w:val="20"/>
        </w:rPr>
        <w:t xml:space="preserve"> </w:t>
      </w:r>
      <w:r w:rsidRPr="00530923">
        <w:rPr>
          <w:rFonts w:ascii="宋体" w:hAnsi="宋体" w:cs="Times New Roman" w:hint="eastAsia"/>
          <w:szCs w:val="20"/>
        </w:rPr>
        <w:t>施工进度计划</w:t>
      </w:r>
      <w:bookmarkEnd w:id="234"/>
      <w:bookmarkEnd w:id="235"/>
      <w:bookmarkEnd w:id="236"/>
    </w:p>
    <w:p w:rsidR="00972C3E" w:rsidRDefault="00C66C4B" w:rsidP="005173D5">
      <w:pPr>
        <w:adjustRightInd w:val="0"/>
        <w:snapToGrid w:val="0"/>
        <w:ind w:firstLineChars="200" w:firstLine="560"/>
        <w:rPr>
          <w:rFonts w:ascii="宋体" w:hAnsi="宋体" w:cs="宋体"/>
          <w:color w:val="FF0000"/>
          <w:szCs w:val="28"/>
        </w:rPr>
      </w:pPr>
      <w:r>
        <w:rPr>
          <w:rFonts w:ascii="宋体" w:hAnsi="宋体" w:cs="宋体" w:hint="eastAsia"/>
          <w:color w:val="FF0000"/>
          <w:szCs w:val="28"/>
        </w:rPr>
        <w:t>根据施工总进度计划安排及屋面工程施工安排，施工关键节点工期如下所示（图/表形式表述）：</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0"/>
        <w:gridCol w:w="1934"/>
        <w:gridCol w:w="2831"/>
        <w:gridCol w:w="3216"/>
      </w:tblGrid>
      <w:tr w:rsidR="00972C3E">
        <w:trPr>
          <w:trHeight w:val="40"/>
        </w:trPr>
        <w:tc>
          <w:tcPr>
            <w:tcW w:w="1090" w:type="dxa"/>
            <w:shd w:val="clear" w:color="auto" w:fill="auto"/>
            <w:vAlign w:val="center"/>
          </w:tcPr>
          <w:p w:rsidR="00972C3E" w:rsidRDefault="00C66C4B">
            <w:pPr>
              <w:adjustRightInd w:val="0"/>
              <w:snapToGrid w:val="0"/>
              <w:spacing w:line="320" w:lineRule="exact"/>
              <w:jc w:val="center"/>
              <w:rPr>
                <w:rFonts w:ascii="宋体" w:hAnsi="宋体"/>
                <w:kern w:val="0"/>
                <w:sz w:val="21"/>
                <w:szCs w:val="21"/>
              </w:rPr>
            </w:pPr>
            <w:r>
              <w:rPr>
                <w:rFonts w:ascii="宋体" w:hAnsi="宋体" w:hint="eastAsia"/>
                <w:kern w:val="0"/>
                <w:sz w:val="21"/>
                <w:szCs w:val="21"/>
              </w:rPr>
              <w:t>序号</w:t>
            </w:r>
          </w:p>
        </w:tc>
        <w:tc>
          <w:tcPr>
            <w:tcW w:w="1934" w:type="dxa"/>
            <w:shd w:val="clear" w:color="auto" w:fill="auto"/>
            <w:vAlign w:val="center"/>
          </w:tcPr>
          <w:p w:rsidR="00972C3E" w:rsidRDefault="00C66C4B">
            <w:pPr>
              <w:adjustRightInd w:val="0"/>
              <w:snapToGrid w:val="0"/>
              <w:spacing w:line="320" w:lineRule="exact"/>
              <w:jc w:val="center"/>
              <w:rPr>
                <w:rFonts w:ascii="宋体" w:hAnsi="宋体"/>
                <w:kern w:val="0"/>
                <w:sz w:val="21"/>
                <w:szCs w:val="21"/>
              </w:rPr>
            </w:pPr>
            <w:r>
              <w:rPr>
                <w:rFonts w:ascii="宋体" w:hAnsi="宋体" w:hint="eastAsia"/>
                <w:kern w:val="0"/>
                <w:sz w:val="21"/>
                <w:szCs w:val="21"/>
              </w:rPr>
              <w:t>单位工程名称</w:t>
            </w:r>
          </w:p>
        </w:tc>
        <w:tc>
          <w:tcPr>
            <w:tcW w:w="2831"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楼层1</w:t>
            </w:r>
          </w:p>
        </w:tc>
        <w:tc>
          <w:tcPr>
            <w:tcW w:w="3216"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楼层*</w:t>
            </w:r>
          </w:p>
        </w:tc>
      </w:tr>
      <w:tr w:rsidR="00972C3E">
        <w:trPr>
          <w:trHeight w:val="40"/>
        </w:trPr>
        <w:tc>
          <w:tcPr>
            <w:tcW w:w="1090" w:type="dxa"/>
            <w:shd w:val="clear" w:color="auto" w:fill="auto"/>
            <w:vAlign w:val="center"/>
          </w:tcPr>
          <w:p w:rsidR="00972C3E" w:rsidRDefault="00C66C4B">
            <w:pPr>
              <w:adjustRightInd w:val="0"/>
              <w:snapToGrid w:val="0"/>
              <w:spacing w:line="320" w:lineRule="exact"/>
              <w:jc w:val="center"/>
              <w:rPr>
                <w:rFonts w:ascii="宋体" w:hAnsi="宋体"/>
                <w:kern w:val="0"/>
                <w:sz w:val="21"/>
                <w:szCs w:val="21"/>
              </w:rPr>
            </w:pPr>
            <w:r>
              <w:rPr>
                <w:rFonts w:ascii="宋体" w:hAnsi="宋体" w:hint="eastAsia"/>
                <w:kern w:val="0"/>
                <w:sz w:val="21"/>
                <w:szCs w:val="21"/>
              </w:rPr>
              <w:t>1</w:t>
            </w:r>
          </w:p>
        </w:tc>
        <w:tc>
          <w:tcPr>
            <w:tcW w:w="1934"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#栋</w:t>
            </w:r>
          </w:p>
        </w:tc>
        <w:tc>
          <w:tcPr>
            <w:tcW w:w="2831"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201</w:t>
            </w:r>
            <w:r w:rsidR="00642676">
              <w:rPr>
                <w:rFonts w:ascii="宋体" w:hAnsi="宋体"/>
                <w:color w:val="FF0000"/>
                <w:kern w:val="0"/>
                <w:sz w:val="21"/>
                <w:szCs w:val="21"/>
              </w:rPr>
              <w:t>9</w:t>
            </w:r>
            <w:r>
              <w:rPr>
                <w:rFonts w:ascii="宋体" w:hAnsi="宋体" w:hint="eastAsia"/>
                <w:color w:val="FF0000"/>
                <w:kern w:val="0"/>
                <w:sz w:val="21"/>
                <w:szCs w:val="21"/>
              </w:rPr>
              <w:t>.</w:t>
            </w:r>
            <w:r w:rsidR="00642676">
              <w:rPr>
                <w:rFonts w:ascii="宋体" w:hAnsi="宋体"/>
                <w:color w:val="FF0000"/>
                <w:kern w:val="0"/>
                <w:sz w:val="21"/>
                <w:szCs w:val="21"/>
              </w:rPr>
              <w:t>3</w:t>
            </w:r>
            <w:r>
              <w:rPr>
                <w:rFonts w:ascii="宋体" w:hAnsi="宋体" w:hint="eastAsia"/>
                <w:color w:val="FF0000"/>
                <w:kern w:val="0"/>
                <w:sz w:val="21"/>
                <w:szCs w:val="21"/>
              </w:rPr>
              <w:t>.1~201</w:t>
            </w:r>
            <w:r w:rsidR="00642676">
              <w:rPr>
                <w:rFonts w:ascii="宋体" w:hAnsi="宋体"/>
                <w:color w:val="FF0000"/>
                <w:kern w:val="0"/>
                <w:sz w:val="21"/>
                <w:szCs w:val="21"/>
              </w:rPr>
              <w:t>9</w:t>
            </w:r>
            <w:r>
              <w:rPr>
                <w:rFonts w:ascii="宋体" w:hAnsi="宋体" w:hint="eastAsia"/>
                <w:color w:val="FF0000"/>
                <w:kern w:val="0"/>
                <w:sz w:val="21"/>
                <w:szCs w:val="21"/>
              </w:rPr>
              <w:t>.</w:t>
            </w:r>
            <w:r w:rsidR="00642676">
              <w:rPr>
                <w:rFonts w:ascii="宋体" w:hAnsi="宋体"/>
                <w:color w:val="FF0000"/>
                <w:kern w:val="0"/>
                <w:sz w:val="21"/>
                <w:szCs w:val="21"/>
              </w:rPr>
              <w:t>3</w:t>
            </w:r>
            <w:r>
              <w:rPr>
                <w:rFonts w:ascii="宋体" w:hAnsi="宋体" w:hint="eastAsia"/>
                <w:color w:val="FF0000"/>
                <w:kern w:val="0"/>
                <w:sz w:val="21"/>
                <w:szCs w:val="21"/>
              </w:rPr>
              <w:t>.2</w:t>
            </w:r>
          </w:p>
        </w:tc>
        <w:tc>
          <w:tcPr>
            <w:tcW w:w="3216"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201</w:t>
            </w:r>
            <w:r w:rsidR="00642676">
              <w:rPr>
                <w:rFonts w:ascii="宋体" w:hAnsi="宋体"/>
                <w:color w:val="FF0000"/>
                <w:kern w:val="0"/>
                <w:sz w:val="21"/>
                <w:szCs w:val="21"/>
              </w:rPr>
              <w:t>9</w:t>
            </w:r>
            <w:r>
              <w:rPr>
                <w:rFonts w:ascii="宋体" w:hAnsi="宋体" w:hint="eastAsia"/>
                <w:color w:val="FF0000"/>
                <w:kern w:val="0"/>
                <w:sz w:val="21"/>
                <w:szCs w:val="21"/>
              </w:rPr>
              <w:t>.</w:t>
            </w:r>
            <w:r w:rsidR="00642676">
              <w:rPr>
                <w:rFonts w:ascii="宋体" w:hAnsi="宋体"/>
                <w:color w:val="FF0000"/>
                <w:kern w:val="0"/>
                <w:sz w:val="21"/>
                <w:szCs w:val="21"/>
              </w:rPr>
              <w:t>3</w:t>
            </w:r>
            <w:r>
              <w:rPr>
                <w:rFonts w:ascii="宋体" w:hAnsi="宋体" w:hint="eastAsia"/>
                <w:color w:val="FF0000"/>
                <w:kern w:val="0"/>
                <w:sz w:val="21"/>
                <w:szCs w:val="21"/>
              </w:rPr>
              <w:t>.3~201</w:t>
            </w:r>
            <w:r w:rsidR="00642676">
              <w:rPr>
                <w:rFonts w:ascii="宋体" w:hAnsi="宋体"/>
                <w:color w:val="FF0000"/>
                <w:kern w:val="0"/>
                <w:sz w:val="21"/>
                <w:szCs w:val="21"/>
              </w:rPr>
              <w:t>9</w:t>
            </w:r>
            <w:r>
              <w:rPr>
                <w:rFonts w:ascii="宋体" w:hAnsi="宋体" w:hint="eastAsia"/>
                <w:color w:val="FF0000"/>
                <w:kern w:val="0"/>
                <w:sz w:val="21"/>
                <w:szCs w:val="21"/>
              </w:rPr>
              <w:t>.</w:t>
            </w:r>
            <w:r w:rsidR="00642676">
              <w:rPr>
                <w:rFonts w:ascii="宋体" w:hAnsi="宋体"/>
                <w:color w:val="FF0000"/>
                <w:kern w:val="0"/>
                <w:sz w:val="21"/>
                <w:szCs w:val="21"/>
              </w:rPr>
              <w:t>3</w:t>
            </w:r>
            <w:r>
              <w:rPr>
                <w:rFonts w:ascii="宋体" w:hAnsi="宋体" w:hint="eastAsia"/>
                <w:color w:val="FF0000"/>
                <w:kern w:val="0"/>
                <w:sz w:val="21"/>
                <w:szCs w:val="21"/>
              </w:rPr>
              <w:t>.4</w:t>
            </w:r>
          </w:p>
        </w:tc>
      </w:tr>
      <w:tr w:rsidR="00972C3E">
        <w:trPr>
          <w:trHeight w:val="40"/>
        </w:trPr>
        <w:tc>
          <w:tcPr>
            <w:tcW w:w="1090" w:type="dxa"/>
            <w:shd w:val="clear" w:color="auto" w:fill="auto"/>
            <w:vAlign w:val="center"/>
          </w:tcPr>
          <w:p w:rsidR="00972C3E" w:rsidRDefault="00C66C4B">
            <w:pPr>
              <w:adjustRightInd w:val="0"/>
              <w:snapToGrid w:val="0"/>
              <w:spacing w:line="320" w:lineRule="exact"/>
              <w:jc w:val="center"/>
              <w:rPr>
                <w:rFonts w:ascii="宋体" w:hAnsi="宋体"/>
                <w:kern w:val="0"/>
                <w:sz w:val="21"/>
                <w:szCs w:val="21"/>
              </w:rPr>
            </w:pPr>
            <w:r>
              <w:rPr>
                <w:rFonts w:ascii="宋体" w:hAnsi="宋体" w:hint="eastAsia"/>
                <w:kern w:val="0"/>
                <w:sz w:val="21"/>
                <w:szCs w:val="21"/>
              </w:rPr>
              <w:t>2</w:t>
            </w:r>
          </w:p>
        </w:tc>
        <w:tc>
          <w:tcPr>
            <w:tcW w:w="1934"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#栋</w:t>
            </w:r>
          </w:p>
        </w:tc>
        <w:tc>
          <w:tcPr>
            <w:tcW w:w="2831"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w:t>
            </w:r>
          </w:p>
        </w:tc>
        <w:tc>
          <w:tcPr>
            <w:tcW w:w="3216" w:type="dxa"/>
            <w:shd w:val="clear" w:color="auto" w:fill="auto"/>
            <w:vAlign w:val="center"/>
          </w:tcPr>
          <w:p w:rsidR="00972C3E" w:rsidRDefault="00C66C4B">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w:t>
            </w:r>
          </w:p>
        </w:tc>
      </w:tr>
    </w:tbl>
    <w:p w:rsidR="00DF3AEA" w:rsidRPr="00530923" w:rsidRDefault="00454B9C" w:rsidP="00DF3AEA">
      <w:pPr>
        <w:keepLines/>
        <w:adjustRightInd w:val="0"/>
        <w:snapToGrid w:val="0"/>
        <w:spacing w:line="500" w:lineRule="exact"/>
        <w:jc w:val="left"/>
        <w:outlineLvl w:val="1"/>
        <w:rPr>
          <w:rFonts w:ascii="宋体" w:hAnsi="宋体" w:cs="Times New Roman"/>
          <w:szCs w:val="20"/>
        </w:rPr>
      </w:pPr>
      <w:bookmarkStart w:id="237" w:name="_Toc7395"/>
      <w:bookmarkStart w:id="238" w:name="_Toc536618049"/>
      <w:bookmarkStart w:id="239" w:name="_Toc505004107"/>
      <w:bookmarkStart w:id="240" w:name="_Toc505613125"/>
      <w:bookmarkStart w:id="241" w:name="_Toc505617365"/>
      <w:bookmarkStart w:id="242" w:name="_Toc505008820"/>
      <w:bookmarkStart w:id="243" w:name="_Toc505065674"/>
      <w:bookmarkStart w:id="244" w:name="_Toc505612583"/>
      <w:bookmarkStart w:id="245" w:name="_Toc505615597"/>
      <w:bookmarkStart w:id="246" w:name="_Toc505615062"/>
      <w:bookmarkStart w:id="247" w:name="_Toc505612048"/>
      <w:bookmarkStart w:id="248" w:name="_Toc505006489"/>
      <w:bookmarkStart w:id="249" w:name="_Toc505613660"/>
      <w:bookmarkStart w:id="250" w:name="_Toc505617900"/>
      <w:bookmarkStart w:id="251" w:name="_Toc505614182"/>
      <w:bookmarkStart w:id="252" w:name="_Toc505008768"/>
      <w:bookmarkStart w:id="253" w:name="_Toc505077809"/>
      <w:bookmarkStart w:id="254" w:name="_Toc505616830"/>
      <w:bookmarkStart w:id="255" w:name="_Toc505008953"/>
      <w:bookmarkStart w:id="256" w:name="_Toc3381412"/>
      <w:r>
        <w:rPr>
          <w:rFonts w:ascii="宋体" w:hAnsi="宋体" w:cs="Times New Roman"/>
          <w:szCs w:val="20"/>
        </w:rPr>
        <w:t>4.2</w:t>
      </w:r>
      <w:r w:rsidR="00DF3AEA">
        <w:rPr>
          <w:rFonts w:ascii="宋体" w:hAnsi="宋体" w:cs="Times New Roman"/>
          <w:szCs w:val="20"/>
        </w:rPr>
        <w:t xml:space="preserve"> </w:t>
      </w:r>
      <w:r w:rsidR="00DF3AEA" w:rsidRPr="00530923">
        <w:rPr>
          <w:rFonts w:ascii="宋体" w:hAnsi="宋体" w:cs="Times New Roman" w:hint="eastAsia"/>
          <w:szCs w:val="20"/>
        </w:rPr>
        <w:t>资源配置</w:t>
      </w:r>
      <w:bookmarkEnd w:id="237"/>
      <w:bookmarkEnd w:id="238"/>
      <w:r w:rsidR="00DF3AEA">
        <w:rPr>
          <w:rFonts w:ascii="宋体" w:hAnsi="宋体" w:cs="Times New Roman" w:hint="eastAsia"/>
          <w:szCs w:val="20"/>
        </w:rPr>
        <w:t>计划</w:t>
      </w:r>
      <w:bookmarkEnd w:id="256"/>
    </w:p>
    <w:p w:rsidR="00DF3AEA" w:rsidRDefault="00DF3AEA" w:rsidP="00DF3AEA">
      <w:pPr>
        <w:ind w:firstLineChars="200" w:firstLine="560"/>
        <w:rPr>
          <w:rFonts w:ascii="宋体" w:hAnsi="宋体" w:cs="宋体"/>
          <w:szCs w:val="21"/>
        </w:rPr>
      </w:pPr>
      <w:r>
        <w:rPr>
          <w:rFonts w:ascii="宋体" w:hAnsi="宋体" w:cs="宋体" w:hint="eastAsia"/>
          <w:szCs w:val="21"/>
        </w:rPr>
        <w:t>（</w:t>
      </w:r>
      <w:r>
        <w:rPr>
          <w:rFonts w:ascii="宋体" w:hAnsi="宋体" w:cs="宋体"/>
          <w:szCs w:val="21"/>
        </w:rPr>
        <w:t>1</w:t>
      </w:r>
      <w:r>
        <w:rPr>
          <w:rFonts w:ascii="宋体" w:hAnsi="宋体" w:cs="宋体" w:hint="eastAsia"/>
          <w:szCs w:val="21"/>
        </w:rPr>
        <w:t>）主要材料配置计划</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304"/>
        <w:gridCol w:w="3599"/>
        <w:gridCol w:w="1566"/>
      </w:tblGrid>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序号</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材料名称</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规格型号</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数 量</w:t>
            </w:r>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1</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JHC轻质隔墙板</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100mm</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m</w:t>
            </w:r>
            <w:r>
              <w:rPr>
                <w:rFonts w:ascii="宋体" w:hAnsi="宋体"/>
                <w:color w:val="FF0000"/>
                <w:kern w:val="0"/>
                <w:sz w:val="21"/>
                <w:szCs w:val="21"/>
                <w:vertAlign w:val="superscript"/>
              </w:rPr>
              <w:t>2</w:t>
            </w:r>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2</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砂浆</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墙板专用砂浆</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t</w:t>
            </w:r>
            <w:r>
              <w:rPr>
                <w:rFonts w:ascii="宋体" w:hAnsi="宋体"/>
                <w:color w:val="FF0000"/>
                <w:kern w:val="0"/>
                <w:sz w:val="21"/>
                <w:szCs w:val="21"/>
                <w:vertAlign w:val="superscript"/>
              </w:rPr>
              <w:t>2</w:t>
            </w:r>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3</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玻纤布条</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100/50mm宽</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m</w:t>
            </w:r>
            <w:r>
              <w:rPr>
                <w:rFonts w:ascii="宋体" w:hAnsi="宋体" w:hint="eastAsia"/>
                <w:color w:val="FF0000"/>
                <w:kern w:val="0"/>
                <w:sz w:val="21"/>
                <w:szCs w:val="21"/>
                <w:vertAlign w:val="superscript"/>
              </w:rPr>
              <w:t>3</w:t>
            </w:r>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4</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木楔</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45(W)</w:t>
            </w:r>
            <w:r w:rsidR="00D5515F">
              <w:rPr>
                <w:rFonts w:ascii="宋体" w:hAnsi="宋体" w:hint="eastAsia"/>
                <w:color w:val="FF0000"/>
                <w:kern w:val="0"/>
                <w:sz w:val="21"/>
                <w:szCs w:val="21"/>
              </w:rPr>
              <w:t>×</w:t>
            </w:r>
            <w:r>
              <w:rPr>
                <w:rFonts w:ascii="宋体" w:hAnsi="宋体" w:hint="eastAsia"/>
                <w:color w:val="FF0000"/>
                <w:kern w:val="0"/>
                <w:sz w:val="21"/>
                <w:szCs w:val="21"/>
              </w:rPr>
              <w:t>250(L)</w:t>
            </w:r>
            <w:r w:rsidR="00D5515F">
              <w:rPr>
                <w:rFonts w:ascii="宋体" w:hAnsi="宋体" w:hint="eastAsia"/>
                <w:color w:val="FF0000"/>
                <w:kern w:val="0"/>
                <w:sz w:val="21"/>
                <w:szCs w:val="21"/>
              </w:rPr>
              <w:t xml:space="preserve"> ×</w:t>
            </w:r>
            <w:r>
              <w:rPr>
                <w:rFonts w:ascii="宋体" w:hAnsi="宋体" w:hint="eastAsia"/>
                <w:color w:val="FF0000"/>
                <w:kern w:val="0"/>
                <w:sz w:val="21"/>
                <w:szCs w:val="21"/>
              </w:rPr>
              <w:t>3-40mmT</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xml:space="preserve">* </w:t>
            </w:r>
            <w:proofErr w:type="gramStart"/>
            <w:r>
              <w:rPr>
                <w:rFonts w:ascii="宋体" w:hAnsi="宋体" w:hint="eastAsia"/>
                <w:color w:val="FF0000"/>
                <w:kern w:val="0"/>
                <w:sz w:val="21"/>
                <w:szCs w:val="21"/>
              </w:rPr>
              <w:t>个</w:t>
            </w:r>
            <w:proofErr w:type="gramEnd"/>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5</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U型卡</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不小于1.5mm</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 xml:space="preserve">* </w:t>
            </w:r>
            <w:proofErr w:type="gramStart"/>
            <w:r>
              <w:rPr>
                <w:rFonts w:ascii="宋体" w:hAnsi="宋体" w:hint="eastAsia"/>
                <w:color w:val="FF0000"/>
                <w:kern w:val="0"/>
                <w:sz w:val="21"/>
                <w:szCs w:val="21"/>
              </w:rPr>
              <w:t>个</w:t>
            </w:r>
            <w:proofErr w:type="gramEnd"/>
          </w:p>
        </w:tc>
      </w:tr>
      <w:tr w:rsidR="00DF3AEA" w:rsidTr="00DF3AEA">
        <w:trPr>
          <w:trHeight w:val="397"/>
          <w:jc w:val="center"/>
        </w:trPr>
        <w:tc>
          <w:tcPr>
            <w:tcW w:w="440"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spacing w:line="320" w:lineRule="exact"/>
              <w:jc w:val="center"/>
              <w:rPr>
                <w:rFonts w:ascii="宋体" w:hAnsi="宋体" w:cs="宋体"/>
                <w:kern w:val="0"/>
                <w:sz w:val="21"/>
                <w:szCs w:val="21"/>
              </w:rPr>
            </w:pPr>
            <w:r>
              <w:rPr>
                <w:rFonts w:ascii="宋体" w:hAnsi="宋体" w:cs="宋体" w:hint="eastAsia"/>
                <w:kern w:val="0"/>
                <w:sz w:val="21"/>
                <w:szCs w:val="21"/>
              </w:rPr>
              <w:t>6</w:t>
            </w:r>
          </w:p>
        </w:tc>
        <w:tc>
          <w:tcPr>
            <w:tcW w:w="1779"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w:t>
            </w:r>
          </w:p>
        </w:tc>
        <w:tc>
          <w:tcPr>
            <w:tcW w:w="1938"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w:t>
            </w:r>
          </w:p>
        </w:tc>
        <w:tc>
          <w:tcPr>
            <w:tcW w:w="843" w:type="pct"/>
            <w:tcBorders>
              <w:top w:val="single" w:sz="4" w:space="0" w:color="auto"/>
              <w:left w:val="single" w:sz="4" w:space="0" w:color="auto"/>
              <w:bottom w:val="single" w:sz="4" w:space="0" w:color="auto"/>
              <w:right w:val="single" w:sz="4" w:space="0" w:color="auto"/>
            </w:tcBorders>
            <w:vAlign w:val="center"/>
          </w:tcPr>
          <w:p w:rsidR="00DF3AEA" w:rsidRDefault="00DF3AEA" w:rsidP="00DF3AEA">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w:t>
            </w:r>
          </w:p>
        </w:tc>
      </w:tr>
    </w:tbl>
    <w:p w:rsidR="00DF3AEA" w:rsidRDefault="00DF3AEA" w:rsidP="00DF3AEA">
      <w:pPr>
        <w:ind w:firstLineChars="200" w:firstLine="560"/>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）机械设备配置计划</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411"/>
        <w:gridCol w:w="2550"/>
        <w:gridCol w:w="3508"/>
      </w:tblGrid>
      <w:tr w:rsidR="00DF3AEA" w:rsidRPr="00DF3AEA" w:rsidTr="00DF3AEA">
        <w:trPr>
          <w:trHeight w:val="397"/>
          <w:jc w:val="center"/>
        </w:trPr>
        <w:tc>
          <w:tcPr>
            <w:tcW w:w="440" w:type="pct"/>
          </w:tcPr>
          <w:p w:rsidR="00DF3AEA" w:rsidRPr="00DF3AEA" w:rsidRDefault="00DF3AEA" w:rsidP="00DF3AEA">
            <w:pPr>
              <w:pStyle w:val="ac"/>
              <w:spacing w:line="320" w:lineRule="exact"/>
              <w:rPr>
                <w:rFonts w:ascii="宋体" w:hAnsi="宋体"/>
                <w:sz w:val="21"/>
                <w:szCs w:val="21"/>
              </w:rPr>
            </w:pPr>
            <w:r>
              <w:rPr>
                <w:rFonts w:ascii="宋体" w:hAnsi="宋体" w:hint="eastAsia"/>
                <w:sz w:val="21"/>
                <w:szCs w:val="21"/>
              </w:rPr>
              <w:t>序号</w:t>
            </w:r>
          </w:p>
        </w:tc>
        <w:tc>
          <w:tcPr>
            <w:tcW w:w="1298" w:type="pct"/>
            <w:shd w:val="clear" w:color="auto" w:fill="auto"/>
            <w:vAlign w:val="center"/>
          </w:tcPr>
          <w:p w:rsidR="00DF3AEA" w:rsidRPr="00DF3AEA" w:rsidRDefault="00DF3AEA" w:rsidP="00DF3AEA">
            <w:pPr>
              <w:pStyle w:val="ac"/>
              <w:spacing w:line="320" w:lineRule="exact"/>
              <w:rPr>
                <w:rFonts w:ascii="宋体" w:hAnsi="宋体"/>
                <w:sz w:val="21"/>
                <w:szCs w:val="21"/>
              </w:rPr>
            </w:pPr>
            <w:bookmarkStart w:id="257" w:name="_Toc23498"/>
            <w:bookmarkStart w:id="258" w:name="_Toc19651"/>
            <w:r w:rsidRPr="00DF3AEA">
              <w:rPr>
                <w:rFonts w:ascii="宋体" w:hAnsi="宋体" w:hint="eastAsia"/>
                <w:sz w:val="21"/>
                <w:szCs w:val="21"/>
              </w:rPr>
              <w:t>机械名称</w:t>
            </w:r>
            <w:bookmarkEnd w:id="257"/>
            <w:bookmarkEnd w:id="258"/>
          </w:p>
        </w:tc>
        <w:tc>
          <w:tcPr>
            <w:tcW w:w="1373" w:type="pct"/>
            <w:shd w:val="clear" w:color="auto" w:fill="auto"/>
            <w:vAlign w:val="center"/>
          </w:tcPr>
          <w:p w:rsidR="00DF3AEA" w:rsidRPr="00DF3AEA" w:rsidRDefault="00DF3AEA" w:rsidP="00DF3AEA">
            <w:pPr>
              <w:pStyle w:val="ac"/>
              <w:spacing w:line="320" w:lineRule="exact"/>
              <w:rPr>
                <w:rFonts w:ascii="宋体" w:hAnsi="宋体"/>
                <w:sz w:val="21"/>
                <w:szCs w:val="21"/>
              </w:rPr>
            </w:pPr>
            <w:bookmarkStart w:id="259" w:name="_Toc17204"/>
            <w:bookmarkStart w:id="260" w:name="_Toc28118"/>
            <w:r w:rsidRPr="00DF3AEA">
              <w:rPr>
                <w:rFonts w:ascii="宋体" w:hAnsi="宋体" w:hint="eastAsia"/>
                <w:sz w:val="21"/>
                <w:szCs w:val="21"/>
              </w:rPr>
              <w:t>数量</w:t>
            </w:r>
            <w:bookmarkEnd w:id="259"/>
            <w:bookmarkEnd w:id="260"/>
          </w:p>
        </w:tc>
        <w:tc>
          <w:tcPr>
            <w:tcW w:w="1889" w:type="pct"/>
            <w:shd w:val="clear" w:color="auto" w:fill="auto"/>
            <w:vAlign w:val="center"/>
          </w:tcPr>
          <w:p w:rsidR="00DF3AEA" w:rsidRPr="00DF3AEA" w:rsidRDefault="00DF3AEA" w:rsidP="00DF3AEA">
            <w:pPr>
              <w:pStyle w:val="ac"/>
              <w:spacing w:line="320" w:lineRule="exact"/>
              <w:rPr>
                <w:rFonts w:ascii="宋体" w:hAnsi="宋体"/>
                <w:sz w:val="21"/>
                <w:szCs w:val="21"/>
              </w:rPr>
            </w:pPr>
            <w:bookmarkStart w:id="261" w:name="_Toc18711"/>
            <w:bookmarkStart w:id="262" w:name="_Toc21217"/>
            <w:r w:rsidRPr="00DF3AEA">
              <w:rPr>
                <w:rFonts w:ascii="宋体" w:hAnsi="宋体" w:hint="eastAsia"/>
                <w:sz w:val="21"/>
                <w:szCs w:val="21"/>
              </w:rPr>
              <w:t>进场</w:t>
            </w:r>
            <w:bookmarkEnd w:id="261"/>
            <w:bookmarkEnd w:id="262"/>
            <w:r w:rsidRPr="00DF3AEA">
              <w:rPr>
                <w:rFonts w:ascii="宋体" w:hAnsi="宋体" w:hint="eastAsia"/>
                <w:sz w:val="21"/>
                <w:szCs w:val="21"/>
              </w:rPr>
              <w:t>说明</w:t>
            </w:r>
          </w:p>
        </w:tc>
      </w:tr>
      <w:tr w:rsidR="00DF3AEA" w:rsidRPr="00DF3AEA" w:rsidTr="00DF3AEA">
        <w:trPr>
          <w:trHeight w:val="397"/>
          <w:jc w:val="center"/>
        </w:trPr>
        <w:tc>
          <w:tcPr>
            <w:tcW w:w="440" w:type="pct"/>
          </w:tcPr>
          <w:p w:rsidR="00DF3AEA" w:rsidRPr="00DF3AEA" w:rsidRDefault="00DF3AEA" w:rsidP="00DF3AEA">
            <w:pPr>
              <w:pStyle w:val="af3"/>
              <w:spacing w:line="320" w:lineRule="exact"/>
              <w:rPr>
                <w:sz w:val="21"/>
                <w:szCs w:val="21"/>
              </w:rPr>
            </w:pPr>
            <w:r>
              <w:rPr>
                <w:rFonts w:hint="eastAsia"/>
                <w:sz w:val="21"/>
                <w:szCs w:val="21"/>
              </w:rPr>
              <w:t>1</w:t>
            </w:r>
          </w:p>
        </w:tc>
        <w:tc>
          <w:tcPr>
            <w:tcW w:w="1298" w:type="pct"/>
            <w:shd w:val="clear" w:color="auto" w:fill="auto"/>
            <w:vAlign w:val="center"/>
          </w:tcPr>
          <w:p w:rsidR="00DF3AEA" w:rsidRPr="00DF3AEA" w:rsidRDefault="00DF3AEA" w:rsidP="00DF3AEA">
            <w:pPr>
              <w:pStyle w:val="af3"/>
              <w:spacing w:line="320" w:lineRule="exact"/>
              <w:rPr>
                <w:sz w:val="21"/>
                <w:szCs w:val="21"/>
              </w:rPr>
            </w:pPr>
            <w:proofErr w:type="gramStart"/>
            <w:r w:rsidRPr="00DF3AEA">
              <w:rPr>
                <w:rFonts w:hint="eastAsia"/>
                <w:sz w:val="21"/>
                <w:szCs w:val="21"/>
              </w:rPr>
              <w:t>平刨</w:t>
            </w:r>
            <w:proofErr w:type="gramEnd"/>
          </w:p>
        </w:tc>
        <w:tc>
          <w:tcPr>
            <w:tcW w:w="1373" w:type="pct"/>
            <w:shd w:val="clear" w:color="auto" w:fill="auto"/>
          </w:tcPr>
          <w:p w:rsidR="00DF3AEA" w:rsidRPr="00DF3AEA" w:rsidRDefault="00DF3AEA" w:rsidP="00DF3AEA">
            <w:pPr>
              <w:pStyle w:val="ac"/>
              <w:spacing w:line="320" w:lineRule="exact"/>
              <w:rPr>
                <w:rFonts w:ascii="宋体" w:hAnsi="宋体"/>
                <w:color w:val="FF0000"/>
                <w:sz w:val="21"/>
                <w:szCs w:val="21"/>
              </w:rPr>
            </w:pPr>
            <w:r>
              <w:rPr>
                <w:rFonts w:ascii="宋体" w:hAnsi="宋体"/>
                <w:color w:val="FF0000"/>
                <w:sz w:val="21"/>
                <w:szCs w:val="21"/>
              </w:rPr>
              <w:t>2</w:t>
            </w:r>
            <w:r w:rsidRPr="00DF3AEA">
              <w:rPr>
                <w:rFonts w:ascii="宋体" w:hAnsi="宋体" w:hint="eastAsia"/>
                <w:color w:val="FF0000"/>
                <w:sz w:val="21"/>
                <w:szCs w:val="21"/>
              </w:rPr>
              <w:t>台</w:t>
            </w:r>
          </w:p>
        </w:tc>
        <w:tc>
          <w:tcPr>
            <w:tcW w:w="1889" w:type="pct"/>
            <w:shd w:val="clear" w:color="auto" w:fill="auto"/>
            <w:vAlign w:val="center"/>
          </w:tcPr>
          <w:p w:rsidR="00DF3AEA" w:rsidRPr="00DF3AEA" w:rsidRDefault="00642676" w:rsidP="00DF3AEA">
            <w:pPr>
              <w:pStyle w:val="ac"/>
              <w:spacing w:line="320" w:lineRule="exact"/>
              <w:rPr>
                <w:rFonts w:ascii="宋体" w:hAnsi="宋体"/>
                <w:color w:val="FF0000"/>
                <w:sz w:val="21"/>
                <w:szCs w:val="21"/>
              </w:rPr>
            </w:pPr>
            <w:r>
              <w:rPr>
                <w:rFonts w:ascii="宋体" w:hAnsi="宋体"/>
                <w:color w:val="FF0000"/>
                <w:sz w:val="21"/>
                <w:szCs w:val="21"/>
              </w:rPr>
              <w:t>2</w:t>
            </w:r>
            <w:r w:rsidR="00DF3AEA" w:rsidRPr="00DF3AEA">
              <w:rPr>
                <w:rFonts w:ascii="宋体" w:hAnsi="宋体" w:hint="eastAsia"/>
                <w:color w:val="FF0000"/>
                <w:sz w:val="21"/>
                <w:szCs w:val="21"/>
              </w:rPr>
              <w:t>月1日由劳务单位配置到位</w:t>
            </w:r>
          </w:p>
        </w:tc>
      </w:tr>
      <w:tr w:rsidR="00DF3AEA" w:rsidRPr="00DF3AEA" w:rsidTr="00DF3AEA">
        <w:trPr>
          <w:trHeight w:val="397"/>
          <w:jc w:val="center"/>
        </w:trPr>
        <w:tc>
          <w:tcPr>
            <w:tcW w:w="440" w:type="pct"/>
          </w:tcPr>
          <w:p w:rsidR="00DF3AEA" w:rsidRPr="00DF3AEA" w:rsidRDefault="00DF3AEA" w:rsidP="00DF3AEA">
            <w:pPr>
              <w:pStyle w:val="af3"/>
              <w:spacing w:line="320" w:lineRule="exact"/>
              <w:rPr>
                <w:sz w:val="21"/>
                <w:szCs w:val="21"/>
              </w:rPr>
            </w:pPr>
            <w:r>
              <w:rPr>
                <w:rFonts w:hint="eastAsia"/>
                <w:sz w:val="21"/>
                <w:szCs w:val="21"/>
              </w:rPr>
              <w:t>2</w:t>
            </w:r>
          </w:p>
        </w:tc>
        <w:tc>
          <w:tcPr>
            <w:tcW w:w="1298" w:type="pct"/>
            <w:shd w:val="clear" w:color="auto" w:fill="auto"/>
            <w:vAlign w:val="center"/>
          </w:tcPr>
          <w:p w:rsidR="00DF3AEA" w:rsidRPr="00DF3AEA" w:rsidRDefault="00DF3AEA" w:rsidP="00DF3AEA">
            <w:pPr>
              <w:pStyle w:val="af3"/>
              <w:spacing w:line="320" w:lineRule="exact"/>
              <w:rPr>
                <w:sz w:val="21"/>
                <w:szCs w:val="21"/>
              </w:rPr>
            </w:pPr>
            <w:r w:rsidRPr="00DF3AEA">
              <w:rPr>
                <w:rFonts w:hint="eastAsia"/>
                <w:sz w:val="21"/>
                <w:szCs w:val="21"/>
              </w:rPr>
              <w:t>压刨</w:t>
            </w:r>
          </w:p>
        </w:tc>
        <w:tc>
          <w:tcPr>
            <w:tcW w:w="1373" w:type="pct"/>
            <w:shd w:val="clear" w:color="auto" w:fill="auto"/>
          </w:tcPr>
          <w:p w:rsidR="00DF3AEA" w:rsidRPr="00DF3AEA" w:rsidRDefault="00DF3AEA" w:rsidP="00DF3AEA">
            <w:pPr>
              <w:pStyle w:val="ac"/>
              <w:spacing w:line="320" w:lineRule="exact"/>
              <w:rPr>
                <w:rFonts w:ascii="宋体" w:hAnsi="宋体"/>
                <w:color w:val="FF0000"/>
                <w:sz w:val="21"/>
                <w:szCs w:val="21"/>
              </w:rPr>
            </w:pPr>
            <w:r>
              <w:rPr>
                <w:rFonts w:ascii="宋体" w:hAnsi="宋体"/>
                <w:color w:val="FF0000"/>
                <w:sz w:val="21"/>
                <w:szCs w:val="21"/>
              </w:rPr>
              <w:t>2</w:t>
            </w:r>
            <w:r w:rsidRPr="00DF3AEA">
              <w:rPr>
                <w:rFonts w:ascii="宋体" w:hAnsi="宋体" w:hint="eastAsia"/>
                <w:color w:val="FF0000"/>
                <w:sz w:val="21"/>
                <w:szCs w:val="21"/>
              </w:rPr>
              <w:t>台</w:t>
            </w:r>
          </w:p>
        </w:tc>
        <w:tc>
          <w:tcPr>
            <w:tcW w:w="1889" w:type="pct"/>
            <w:shd w:val="clear" w:color="auto" w:fill="auto"/>
            <w:vAlign w:val="center"/>
          </w:tcPr>
          <w:p w:rsidR="00DF3AEA" w:rsidRPr="00DF3AEA" w:rsidRDefault="00642676" w:rsidP="00DF3AEA">
            <w:pPr>
              <w:pStyle w:val="ac"/>
              <w:spacing w:line="320" w:lineRule="exact"/>
              <w:rPr>
                <w:rFonts w:ascii="宋体" w:hAnsi="宋体"/>
                <w:color w:val="FF0000"/>
                <w:sz w:val="21"/>
                <w:szCs w:val="21"/>
              </w:rPr>
            </w:pPr>
            <w:r>
              <w:rPr>
                <w:rFonts w:ascii="宋体" w:hAnsi="宋体"/>
                <w:color w:val="FF0000"/>
                <w:sz w:val="21"/>
                <w:szCs w:val="21"/>
              </w:rPr>
              <w:t>2</w:t>
            </w:r>
            <w:r w:rsidR="00DF3AEA" w:rsidRPr="00DF3AEA">
              <w:rPr>
                <w:rFonts w:ascii="宋体" w:hAnsi="宋体" w:hint="eastAsia"/>
                <w:color w:val="FF0000"/>
                <w:sz w:val="21"/>
                <w:szCs w:val="21"/>
              </w:rPr>
              <w:t>月1日由劳务单位配置到位</w:t>
            </w:r>
          </w:p>
        </w:tc>
      </w:tr>
      <w:tr w:rsidR="00DF3AEA" w:rsidRPr="00DF3AEA" w:rsidTr="00DF3AEA">
        <w:trPr>
          <w:trHeight w:val="397"/>
          <w:jc w:val="center"/>
        </w:trPr>
        <w:tc>
          <w:tcPr>
            <w:tcW w:w="440" w:type="pct"/>
          </w:tcPr>
          <w:p w:rsidR="00DF3AEA" w:rsidRPr="00DF3AEA" w:rsidRDefault="00DF3AEA" w:rsidP="00DF3AEA">
            <w:pPr>
              <w:pStyle w:val="af3"/>
              <w:spacing w:line="320" w:lineRule="exact"/>
              <w:rPr>
                <w:sz w:val="21"/>
                <w:szCs w:val="21"/>
              </w:rPr>
            </w:pPr>
            <w:r>
              <w:rPr>
                <w:rFonts w:hint="eastAsia"/>
                <w:sz w:val="21"/>
                <w:szCs w:val="21"/>
              </w:rPr>
              <w:t>3</w:t>
            </w:r>
          </w:p>
        </w:tc>
        <w:tc>
          <w:tcPr>
            <w:tcW w:w="1298" w:type="pct"/>
            <w:shd w:val="clear" w:color="auto" w:fill="auto"/>
            <w:vAlign w:val="center"/>
          </w:tcPr>
          <w:p w:rsidR="00DF3AEA" w:rsidRPr="00DF3AEA" w:rsidRDefault="00DF3AEA" w:rsidP="00DF3AEA">
            <w:pPr>
              <w:pStyle w:val="af3"/>
              <w:spacing w:line="320" w:lineRule="exact"/>
              <w:rPr>
                <w:sz w:val="21"/>
                <w:szCs w:val="21"/>
              </w:rPr>
            </w:pPr>
            <w:r w:rsidRPr="00DF3AEA">
              <w:rPr>
                <w:rFonts w:hint="eastAsia"/>
                <w:sz w:val="21"/>
                <w:szCs w:val="21"/>
              </w:rPr>
              <w:t>木工圆盘锯</w:t>
            </w:r>
          </w:p>
        </w:tc>
        <w:tc>
          <w:tcPr>
            <w:tcW w:w="1373" w:type="pct"/>
            <w:shd w:val="clear" w:color="auto" w:fill="auto"/>
          </w:tcPr>
          <w:p w:rsidR="00DF3AEA" w:rsidRPr="00DF3AEA" w:rsidRDefault="00DF3AEA" w:rsidP="00DF3AEA">
            <w:pPr>
              <w:pStyle w:val="ac"/>
              <w:spacing w:line="320" w:lineRule="exact"/>
              <w:rPr>
                <w:rFonts w:ascii="宋体" w:hAnsi="宋体"/>
                <w:color w:val="FF0000"/>
                <w:sz w:val="21"/>
                <w:szCs w:val="21"/>
              </w:rPr>
            </w:pPr>
            <w:r>
              <w:rPr>
                <w:rFonts w:ascii="宋体" w:hAnsi="宋体"/>
                <w:color w:val="FF0000"/>
                <w:sz w:val="21"/>
                <w:szCs w:val="21"/>
              </w:rPr>
              <w:t>2</w:t>
            </w:r>
            <w:r w:rsidRPr="00DF3AEA">
              <w:rPr>
                <w:rFonts w:ascii="宋体" w:hAnsi="宋体" w:hint="eastAsia"/>
                <w:color w:val="FF0000"/>
                <w:sz w:val="21"/>
                <w:szCs w:val="21"/>
              </w:rPr>
              <w:t>台</w:t>
            </w:r>
          </w:p>
        </w:tc>
        <w:tc>
          <w:tcPr>
            <w:tcW w:w="1889" w:type="pct"/>
            <w:shd w:val="clear" w:color="auto" w:fill="auto"/>
            <w:vAlign w:val="center"/>
          </w:tcPr>
          <w:p w:rsidR="00DF3AEA" w:rsidRPr="00DF3AEA" w:rsidRDefault="00642676" w:rsidP="00DF3AEA">
            <w:pPr>
              <w:pStyle w:val="ac"/>
              <w:spacing w:line="320" w:lineRule="exact"/>
              <w:rPr>
                <w:rFonts w:ascii="宋体" w:hAnsi="宋体"/>
                <w:color w:val="FF0000"/>
                <w:sz w:val="21"/>
                <w:szCs w:val="21"/>
              </w:rPr>
            </w:pPr>
            <w:r>
              <w:rPr>
                <w:rFonts w:ascii="宋体" w:hAnsi="宋体"/>
                <w:color w:val="FF0000"/>
                <w:sz w:val="21"/>
                <w:szCs w:val="21"/>
              </w:rPr>
              <w:t>2</w:t>
            </w:r>
            <w:r w:rsidR="00DF3AEA" w:rsidRPr="00DF3AEA">
              <w:rPr>
                <w:rFonts w:ascii="宋体" w:hAnsi="宋体" w:hint="eastAsia"/>
                <w:color w:val="FF0000"/>
                <w:sz w:val="21"/>
                <w:szCs w:val="21"/>
              </w:rPr>
              <w:t>月1日由劳务单位配置到位</w:t>
            </w:r>
          </w:p>
        </w:tc>
      </w:tr>
      <w:tr w:rsidR="00DF3AEA" w:rsidRPr="00DF3AEA" w:rsidTr="00DF3AEA">
        <w:trPr>
          <w:trHeight w:val="397"/>
          <w:jc w:val="center"/>
        </w:trPr>
        <w:tc>
          <w:tcPr>
            <w:tcW w:w="440" w:type="pct"/>
          </w:tcPr>
          <w:p w:rsidR="00DF3AEA" w:rsidRPr="00DF3AEA" w:rsidRDefault="00DF3AEA" w:rsidP="00DF3AEA">
            <w:pPr>
              <w:pStyle w:val="af3"/>
              <w:spacing w:line="320" w:lineRule="exact"/>
              <w:rPr>
                <w:sz w:val="21"/>
                <w:szCs w:val="21"/>
              </w:rPr>
            </w:pPr>
            <w:r>
              <w:rPr>
                <w:rFonts w:hint="eastAsia"/>
                <w:sz w:val="21"/>
                <w:szCs w:val="21"/>
              </w:rPr>
              <w:t>4</w:t>
            </w:r>
          </w:p>
        </w:tc>
        <w:tc>
          <w:tcPr>
            <w:tcW w:w="1298" w:type="pct"/>
            <w:shd w:val="clear" w:color="auto" w:fill="auto"/>
            <w:vAlign w:val="center"/>
          </w:tcPr>
          <w:p w:rsidR="00DF3AEA" w:rsidRPr="00DF3AEA" w:rsidRDefault="00DF3AEA" w:rsidP="00DF3AEA">
            <w:pPr>
              <w:pStyle w:val="af3"/>
              <w:spacing w:line="320" w:lineRule="exact"/>
              <w:rPr>
                <w:sz w:val="21"/>
                <w:szCs w:val="21"/>
              </w:rPr>
            </w:pPr>
            <w:r w:rsidRPr="00DF3AEA">
              <w:rPr>
                <w:sz w:val="21"/>
                <w:szCs w:val="21"/>
              </w:rPr>
              <w:t>手枪式电钻</w:t>
            </w:r>
          </w:p>
        </w:tc>
        <w:tc>
          <w:tcPr>
            <w:tcW w:w="1373" w:type="pct"/>
            <w:shd w:val="clear" w:color="auto" w:fill="auto"/>
          </w:tcPr>
          <w:p w:rsidR="00DF3AEA" w:rsidRPr="00DF3AEA" w:rsidRDefault="00DF3AEA" w:rsidP="00DF3AEA">
            <w:pPr>
              <w:pStyle w:val="ac"/>
              <w:spacing w:line="320" w:lineRule="exact"/>
              <w:rPr>
                <w:rFonts w:ascii="宋体" w:hAnsi="宋体"/>
                <w:color w:val="FF0000"/>
                <w:sz w:val="21"/>
                <w:szCs w:val="21"/>
              </w:rPr>
            </w:pPr>
            <w:r w:rsidRPr="00DF3AEA">
              <w:rPr>
                <w:rFonts w:ascii="宋体" w:hAnsi="宋体" w:hint="eastAsia"/>
                <w:color w:val="FF0000"/>
                <w:sz w:val="21"/>
                <w:szCs w:val="21"/>
              </w:rPr>
              <w:t>3把</w:t>
            </w:r>
          </w:p>
        </w:tc>
        <w:tc>
          <w:tcPr>
            <w:tcW w:w="1889" w:type="pct"/>
            <w:shd w:val="clear" w:color="auto" w:fill="auto"/>
            <w:vAlign w:val="center"/>
          </w:tcPr>
          <w:p w:rsidR="00DF3AEA" w:rsidRPr="00DF3AEA" w:rsidRDefault="00642676" w:rsidP="00DF3AEA">
            <w:pPr>
              <w:pStyle w:val="ac"/>
              <w:spacing w:line="320" w:lineRule="exact"/>
              <w:rPr>
                <w:rFonts w:ascii="宋体" w:hAnsi="宋体"/>
                <w:color w:val="FF0000"/>
                <w:sz w:val="21"/>
                <w:szCs w:val="21"/>
              </w:rPr>
            </w:pPr>
            <w:r>
              <w:rPr>
                <w:rFonts w:ascii="宋体" w:hAnsi="宋体"/>
                <w:color w:val="FF0000"/>
                <w:sz w:val="21"/>
                <w:szCs w:val="21"/>
              </w:rPr>
              <w:t>2</w:t>
            </w:r>
            <w:r w:rsidR="00DF3AEA" w:rsidRPr="00DF3AEA">
              <w:rPr>
                <w:rFonts w:ascii="宋体" w:hAnsi="宋体" w:hint="eastAsia"/>
                <w:color w:val="FF0000"/>
                <w:sz w:val="21"/>
                <w:szCs w:val="21"/>
              </w:rPr>
              <w:t>月1日由劳务单位配置到位</w:t>
            </w:r>
          </w:p>
        </w:tc>
      </w:tr>
      <w:tr w:rsidR="00DF3AEA" w:rsidRPr="00DF3AEA" w:rsidTr="00DF3AEA">
        <w:trPr>
          <w:trHeight w:val="397"/>
          <w:jc w:val="center"/>
        </w:trPr>
        <w:tc>
          <w:tcPr>
            <w:tcW w:w="440" w:type="pct"/>
          </w:tcPr>
          <w:p w:rsidR="00DF3AEA" w:rsidRPr="00DF3AEA" w:rsidRDefault="00454B9C" w:rsidP="00DF3AEA">
            <w:pPr>
              <w:pStyle w:val="af3"/>
              <w:spacing w:line="320" w:lineRule="exact"/>
              <w:rPr>
                <w:sz w:val="21"/>
                <w:szCs w:val="21"/>
              </w:rPr>
            </w:pPr>
            <w:r>
              <w:rPr>
                <w:sz w:val="21"/>
                <w:szCs w:val="21"/>
              </w:rPr>
              <w:t>5</w:t>
            </w:r>
          </w:p>
        </w:tc>
        <w:tc>
          <w:tcPr>
            <w:tcW w:w="1298" w:type="pct"/>
            <w:shd w:val="clear" w:color="auto" w:fill="auto"/>
            <w:vAlign w:val="center"/>
          </w:tcPr>
          <w:p w:rsidR="00DF3AEA" w:rsidRPr="00DF3AEA" w:rsidRDefault="00DF3AEA" w:rsidP="00DF3AEA">
            <w:pPr>
              <w:pStyle w:val="af3"/>
              <w:spacing w:line="320" w:lineRule="exact"/>
              <w:rPr>
                <w:sz w:val="21"/>
                <w:szCs w:val="21"/>
              </w:rPr>
            </w:pPr>
            <w:r w:rsidRPr="00DF3AEA">
              <w:rPr>
                <w:rFonts w:hint="eastAsia"/>
                <w:sz w:val="21"/>
                <w:szCs w:val="21"/>
              </w:rPr>
              <w:t>水准仪</w:t>
            </w:r>
          </w:p>
        </w:tc>
        <w:tc>
          <w:tcPr>
            <w:tcW w:w="1373" w:type="pct"/>
            <w:shd w:val="clear" w:color="auto" w:fill="auto"/>
          </w:tcPr>
          <w:p w:rsidR="00DF3AEA" w:rsidRPr="00DF3AEA" w:rsidRDefault="00DF3AEA" w:rsidP="00DF3AEA">
            <w:pPr>
              <w:pStyle w:val="ac"/>
              <w:spacing w:line="320" w:lineRule="exact"/>
              <w:rPr>
                <w:rFonts w:ascii="宋体" w:hAnsi="宋体"/>
                <w:color w:val="FF0000"/>
                <w:sz w:val="21"/>
                <w:szCs w:val="21"/>
              </w:rPr>
            </w:pPr>
            <w:r w:rsidRPr="00DF3AEA">
              <w:rPr>
                <w:rFonts w:ascii="宋体" w:hAnsi="宋体" w:hint="eastAsia"/>
                <w:color w:val="FF0000"/>
                <w:sz w:val="21"/>
                <w:szCs w:val="21"/>
              </w:rPr>
              <w:t>2台</w:t>
            </w:r>
          </w:p>
        </w:tc>
        <w:tc>
          <w:tcPr>
            <w:tcW w:w="1889" w:type="pct"/>
            <w:shd w:val="clear" w:color="auto" w:fill="auto"/>
            <w:vAlign w:val="center"/>
          </w:tcPr>
          <w:p w:rsidR="00DF3AEA" w:rsidRPr="00DF3AEA" w:rsidRDefault="00642676" w:rsidP="00DF3AEA">
            <w:pPr>
              <w:pStyle w:val="ac"/>
              <w:spacing w:line="320" w:lineRule="exact"/>
              <w:rPr>
                <w:rFonts w:ascii="宋体" w:hAnsi="宋体"/>
                <w:color w:val="FF0000"/>
                <w:sz w:val="21"/>
                <w:szCs w:val="21"/>
              </w:rPr>
            </w:pPr>
            <w:r>
              <w:rPr>
                <w:rFonts w:ascii="宋体" w:hAnsi="宋体"/>
                <w:color w:val="FF0000"/>
                <w:sz w:val="21"/>
                <w:szCs w:val="21"/>
              </w:rPr>
              <w:t>2</w:t>
            </w:r>
            <w:r w:rsidR="00DF3AEA" w:rsidRPr="00DF3AEA">
              <w:rPr>
                <w:rFonts w:ascii="宋体" w:hAnsi="宋体" w:hint="eastAsia"/>
                <w:color w:val="FF0000"/>
                <w:sz w:val="21"/>
                <w:szCs w:val="21"/>
              </w:rPr>
              <w:t>月1日由项目部配置到位</w:t>
            </w:r>
          </w:p>
        </w:tc>
      </w:tr>
      <w:tr w:rsidR="00DF3AEA" w:rsidRPr="00DF3AEA" w:rsidTr="00DF3AEA">
        <w:trPr>
          <w:trHeight w:val="397"/>
          <w:jc w:val="center"/>
        </w:trPr>
        <w:tc>
          <w:tcPr>
            <w:tcW w:w="440" w:type="pct"/>
          </w:tcPr>
          <w:p w:rsidR="00DF3AEA" w:rsidRPr="00DF3AEA" w:rsidRDefault="00454B9C" w:rsidP="00DF3AEA">
            <w:pPr>
              <w:spacing w:line="320" w:lineRule="exact"/>
              <w:jc w:val="center"/>
              <w:rPr>
                <w:rFonts w:ascii="宋体" w:hAnsi="宋体"/>
                <w:color w:val="FF0000"/>
                <w:sz w:val="21"/>
                <w:szCs w:val="21"/>
              </w:rPr>
            </w:pPr>
            <w:r>
              <w:rPr>
                <w:rFonts w:ascii="宋体" w:hAnsi="宋体"/>
                <w:color w:val="FF0000"/>
                <w:sz w:val="21"/>
                <w:szCs w:val="21"/>
              </w:rPr>
              <w:t>6</w:t>
            </w:r>
          </w:p>
        </w:tc>
        <w:tc>
          <w:tcPr>
            <w:tcW w:w="1298" w:type="pct"/>
            <w:shd w:val="clear" w:color="auto" w:fill="auto"/>
            <w:vAlign w:val="center"/>
          </w:tcPr>
          <w:p w:rsidR="00DF3AEA" w:rsidRPr="00DF3AEA" w:rsidRDefault="00DF3AEA" w:rsidP="00DF3AEA">
            <w:pPr>
              <w:spacing w:line="320" w:lineRule="exact"/>
              <w:jc w:val="center"/>
              <w:rPr>
                <w:sz w:val="21"/>
                <w:szCs w:val="21"/>
              </w:rPr>
            </w:pPr>
            <w:r w:rsidRPr="00DF3AEA">
              <w:rPr>
                <w:rFonts w:ascii="宋体" w:hAnsi="宋体" w:hint="eastAsia"/>
                <w:color w:val="FF0000"/>
                <w:sz w:val="21"/>
                <w:szCs w:val="21"/>
              </w:rPr>
              <w:t>……</w:t>
            </w:r>
          </w:p>
        </w:tc>
        <w:tc>
          <w:tcPr>
            <w:tcW w:w="1373" w:type="pct"/>
            <w:shd w:val="clear" w:color="auto" w:fill="auto"/>
          </w:tcPr>
          <w:p w:rsidR="00DF3AEA" w:rsidRPr="00DF3AEA" w:rsidRDefault="00DF3AEA" w:rsidP="00DF3AEA">
            <w:pPr>
              <w:spacing w:line="320" w:lineRule="exact"/>
              <w:jc w:val="center"/>
              <w:rPr>
                <w:rFonts w:ascii="宋体" w:hAnsi="宋体"/>
                <w:color w:val="FF0000"/>
                <w:sz w:val="21"/>
                <w:szCs w:val="21"/>
              </w:rPr>
            </w:pPr>
            <w:r w:rsidRPr="00DF3AEA">
              <w:rPr>
                <w:rFonts w:ascii="宋体" w:hAnsi="宋体" w:hint="eastAsia"/>
                <w:color w:val="FF0000"/>
                <w:sz w:val="21"/>
                <w:szCs w:val="21"/>
              </w:rPr>
              <w:t>……</w:t>
            </w:r>
          </w:p>
        </w:tc>
        <w:tc>
          <w:tcPr>
            <w:tcW w:w="1889" w:type="pct"/>
            <w:shd w:val="clear" w:color="auto" w:fill="auto"/>
          </w:tcPr>
          <w:p w:rsidR="00DF3AEA" w:rsidRPr="00DF3AEA" w:rsidRDefault="00DF3AEA" w:rsidP="00DF3AEA">
            <w:pPr>
              <w:spacing w:line="320" w:lineRule="exact"/>
              <w:jc w:val="center"/>
              <w:rPr>
                <w:rFonts w:ascii="宋体" w:hAnsi="宋体"/>
                <w:color w:val="FF0000"/>
                <w:sz w:val="21"/>
                <w:szCs w:val="21"/>
              </w:rPr>
            </w:pPr>
            <w:r w:rsidRPr="00DF3AEA">
              <w:rPr>
                <w:rFonts w:ascii="宋体" w:hAnsi="宋体" w:hint="eastAsia"/>
                <w:color w:val="FF0000"/>
                <w:sz w:val="21"/>
                <w:szCs w:val="21"/>
              </w:rPr>
              <w:t>……</w:t>
            </w:r>
          </w:p>
        </w:tc>
      </w:tr>
    </w:tbl>
    <w:p w:rsidR="00DF3AEA" w:rsidRDefault="00DF3AEA" w:rsidP="00DF3AEA">
      <w:pPr>
        <w:ind w:firstLineChars="200" w:firstLine="560"/>
        <w:rPr>
          <w:rFonts w:ascii="宋体" w:hAns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）劳动力配置计划</w:t>
      </w:r>
    </w:p>
    <w:p w:rsidR="00DF3AEA" w:rsidRDefault="00DF3AEA" w:rsidP="00DF3AEA">
      <w:pPr>
        <w:ind w:firstLineChars="200" w:firstLine="560"/>
        <w:rPr>
          <w:rFonts w:ascii="宋体" w:hAnsi="宋体"/>
        </w:rPr>
      </w:pPr>
      <w:r>
        <w:rPr>
          <w:rFonts w:ascii="宋体" w:hAnsi="宋体" w:cs="宋体" w:hint="eastAsia"/>
          <w:szCs w:val="21"/>
        </w:rPr>
        <w:t>根据施工安排，划分为一个安装班组，工种人数如下表所示：</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0"/>
        <w:gridCol w:w="7435"/>
      </w:tblGrid>
      <w:tr w:rsidR="00DF3AEA" w:rsidTr="00AE70C9">
        <w:trPr>
          <w:trHeight w:val="397"/>
          <w:jc w:val="center"/>
        </w:trPr>
        <w:tc>
          <w:tcPr>
            <w:tcW w:w="1520" w:type="dxa"/>
            <w:vMerge w:val="restart"/>
            <w:shd w:val="clear" w:color="auto" w:fill="auto"/>
            <w:vAlign w:val="center"/>
          </w:tcPr>
          <w:p w:rsidR="00DF3AEA" w:rsidRDefault="00DF3AEA" w:rsidP="00A35654">
            <w:pPr>
              <w:pStyle w:val="ac"/>
              <w:rPr>
                <w:rFonts w:ascii="宋体" w:hAnsi="宋体"/>
                <w:sz w:val="21"/>
                <w:szCs w:val="21"/>
              </w:rPr>
            </w:pPr>
            <w:r>
              <w:rPr>
                <w:rFonts w:ascii="宋体" w:hAnsi="宋体" w:hint="eastAsia"/>
                <w:sz w:val="21"/>
                <w:szCs w:val="21"/>
              </w:rPr>
              <w:t>工种</w:t>
            </w:r>
          </w:p>
        </w:tc>
        <w:tc>
          <w:tcPr>
            <w:tcW w:w="7435" w:type="dxa"/>
            <w:shd w:val="clear" w:color="auto" w:fill="auto"/>
            <w:vAlign w:val="center"/>
          </w:tcPr>
          <w:p w:rsidR="00DF3AEA" w:rsidRDefault="00DF3AEA" w:rsidP="00A35654">
            <w:pPr>
              <w:pStyle w:val="ac"/>
              <w:rPr>
                <w:rFonts w:ascii="宋体" w:hAnsi="宋体"/>
                <w:sz w:val="21"/>
                <w:szCs w:val="21"/>
              </w:rPr>
            </w:pPr>
            <w:r>
              <w:rPr>
                <w:rFonts w:ascii="宋体" w:hAnsi="宋体" w:hint="eastAsia"/>
                <w:sz w:val="21"/>
                <w:szCs w:val="21"/>
              </w:rPr>
              <w:t>劳动力配置人数</w:t>
            </w:r>
          </w:p>
        </w:tc>
      </w:tr>
      <w:tr w:rsidR="00DF3AEA" w:rsidTr="00AE70C9">
        <w:trPr>
          <w:trHeight w:val="397"/>
          <w:jc w:val="center"/>
        </w:trPr>
        <w:tc>
          <w:tcPr>
            <w:tcW w:w="1520" w:type="dxa"/>
            <w:vMerge/>
            <w:shd w:val="clear" w:color="auto" w:fill="auto"/>
            <w:vAlign w:val="center"/>
          </w:tcPr>
          <w:p w:rsidR="00DF3AEA" w:rsidRDefault="00DF3AEA" w:rsidP="00A35654">
            <w:pPr>
              <w:pStyle w:val="ac"/>
              <w:rPr>
                <w:rFonts w:ascii="宋体" w:hAnsi="宋体"/>
                <w:sz w:val="21"/>
                <w:szCs w:val="21"/>
              </w:rPr>
            </w:pPr>
          </w:p>
        </w:tc>
        <w:tc>
          <w:tcPr>
            <w:tcW w:w="7435" w:type="dxa"/>
            <w:shd w:val="clear" w:color="auto" w:fill="auto"/>
            <w:vAlign w:val="center"/>
          </w:tcPr>
          <w:p w:rsidR="00DF3AEA" w:rsidRDefault="00DF3AEA" w:rsidP="00A35654">
            <w:pPr>
              <w:pStyle w:val="ac"/>
              <w:rPr>
                <w:rFonts w:ascii="宋体" w:hAnsi="宋体"/>
                <w:sz w:val="21"/>
                <w:szCs w:val="21"/>
              </w:rPr>
            </w:pPr>
            <w:r>
              <w:rPr>
                <w:rFonts w:ascii="宋体" w:hAnsi="宋体" w:hint="eastAsia"/>
                <w:sz w:val="21"/>
                <w:szCs w:val="21"/>
              </w:rPr>
              <w:t>主体结构阶段</w:t>
            </w:r>
          </w:p>
        </w:tc>
      </w:tr>
      <w:tr w:rsidR="00DF3AEA" w:rsidTr="00AE70C9">
        <w:trPr>
          <w:trHeight w:val="397"/>
          <w:jc w:val="center"/>
        </w:trPr>
        <w:tc>
          <w:tcPr>
            <w:tcW w:w="1520"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安装工</w:t>
            </w:r>
          </w:p>
        </w:tc>
        <w:tc>
          <w:tcPr>
            <w:tcW w:w="7435"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w:t>
            </w:r>
          </w:p>
        </w:tc>
      </w:tr>
      <w:tr w:rsidR="00DF3AEA" w:rsidTr="00AE70C9">
        <w:trPr>
          <w:trHeight w:val="397"/>
          <w:jc w:val="center"/>
        </w:trPr>
        <w:tc>
          <w:tcPr>
            <w:tcW w:w="1520"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泥工</w:t>
            </w:r>
          </w:p>
        </w:tc>
        <w:tc>
          <w:tcPr>
            <w:tcW w:w="7435"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w:t>
            </w:r>
          </w:p>
        </w:tc>
      </w:tr>
      <w:tr w:rsidR="00DF3AEA" w:rsidTr="00AE70C9">
        <w:trPr>
          <w:trHeight w:val="397"/>
          <w:jc w:val="center"/>
        </w:trPr>
        <w:tc>
          <w:tcPr>
            <w:tcW w:w="1520"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电工</w:t>
            </w:r>
          </w:p>
        </w:tc>
        <w:tc>
          <w:tcPr>
            <w:tcW w:w="7435" w:type="dxa"/>
            <w:shd w:val="clear" w:color="auto" w:fill="auto"/>
            <w:vAlign w:val="center"/>
          </w:tcPr>
          <w:p w:rsidR="00DF3AEA" w:rsidRDefault="00DF3AEA" w:rsidP="00A35654">
            <w:pPr>
              <w:pStyle w:val="ac"/>
              <w:rPr>
                <w:rFonts w:ascii="宋体" w:hAnsi="宋体"/>
                <w:color w:val="FF0000"/>
                <w:sz w:val="21"/>
                <w:szCs w:val="21"/>
              </w:rPr>
            </w:pPr>
            <w:r>
              <w:rPr>
                <w:rFonts w:ascii="宋体" w:hAnsi="宋体" w:hint="eastAsia"/>
                <w:color w:val="FF0000"/>
                <w:sz w:val="21"/>
                <w:szCs w:val="21"/>
              </w:rPr>
              <w:t>**</w:t>
            </w:r>
          </w:p>
        </w:tc>
      </w:tr>
    </w:tbl>
    <w:p w:rsidR="004A4F85" w:rsidRDefault="004A4F85">
      <w:pPr>
        <w:adjustRightInd w:val="0"/>
        <w:snapToGrid w:val="0"/>
        <w:spacing w:line="500" w:lineRule="atLeast"/>
        <w:jc w:val="left"/>
        <w:rPr>
          <w:rFonts w:ascii="宋体" w:hAnsi="宋体"/>
          <w:b/>
          <w:bCs/>
          <w:color w:val="FF0000"/>
          <w:szCs w:val="28"/>
        </w:rPr>
        <w:sectPr w:rsidR="004A4F85" w:rsidSect="00530923">
          <w:pgSz w:w="11906" w:h="16838"/>
          <w:pgMar w:top="1247" w:right="1418" w:bottom="1247" w:left="1418" w:header="851" w:footer="992" w:gutter="0"/>
          <w:cols w:space="720"/>
          <w:docGrid w:linePitch="326"/>
        </w:sectPr>
      </w:pPr>
    </w:p>
    <w:p w:rsidR="00972C3E" w:rsidRPr="00530923" w:rsidRDefault="00530923" w:rsidP="00530923">
      <w:pPr>
        <w:keepNext/>
        <w:keepLines/>
        <w:spacing w:line="500" w:lineRule="exact"/>
        <w:jc w:val="left"/>
        <w:outlineLvl w:val="0"/>
        <w:rPr>
          <w:rFonts w:ascii="Times New Roman" w:hAnsi="Times New Roman" w:cs="Times New Roman"/>
          <w:b/>
          <w:kern w:val="44"/>
          <w:szCs w:val="24"/>
        </w:rPr>
      </w:pPr>
      <w:bookmarkStart w:id="263" w:name="_Toc536618054"/>
      <w:bookmarkStart w:id="264" w:name="_Toc3381413"/>
      <w:r>
        <w:rPr>
          <w:rFonts w:ascii="Times New Roman" w:hAnsi="Times New Roman" w:cs="Times New Roman" w:hint="eastAsia"/>
          <w:b/>
          <w:kern w:val="44"/>
          <w:szCs w:val="24"/>
        </w:rPr>
        <w:lastRenderedPageBreak/>
        <w:t>五、</w:t>
      </w:r>
      <w:r w:rsidR="00D41E81" w:rsidRPr="00530923">
        <w:rPr>
          <w:rFonts w:ascii="Times New Roman" w:hAnsi="Times New Roman" w:cs="Times New Roman" w:hint="eastAsia"/>
          <w:b/>
          <w:kern w:val="44"/>
          <w:szCs w:val="24"/>
        </w:rPr>
        <w:t>深化设计</w:t>
      </w:r>
      <w:bookmarkEnd w:id="263"/>
      <w:bookmarkEnd w:id="264"/>
    </w:p>
    <w:p w:rsidR="004A4F85" w:rsidRDefault="00C66C4B" w:rsidP="00AE70C9">
      <w:pPr>
        <w:adjustRightInd w:val="0"/>
        <w:snapToGrid w:val="0"/>
        <w:spacing w:line="500" w:lineRule="exact"/>
        <w:ind w:firstLineChars="200" w:firstLine="560"/>
        <w:rPr>
          <w:rFonts w:ascii="宋体" w:hAnsi="宋体" w:cs="宋体"/>
          <w:color w:val="FF0000"/>
          <w:szCs w:val="28"/>
        </w:rPr>
      </w:pPr>
      <w:r>
        <w:rPr>
          <w:rFonts w:ascii="宋体" w:hAnsi="宋体" w:cs="宋体" w:hint="eastAsia"/>
          <w:color w:val="FF0000"/>
          <w:szCs w:val="28"/>
        </w:rPr>
        <w:t>结合现场实际情况，根据图纸、规范要求进行深化，深化设计</w:t>
      </w:r>
      <w:r w:rsidR="00AE70C9">
        <w:rPr>
          <w:rFonts w:ascii="宋体" w:hAnsi="宋体" w:cs="宋体" w:hint="eastAsia"/>
          <w:color w:val="FF0000"/>
          <w:szCs w:val="28"/>
        </w:rPr>
        <w:t>如下</w:t>
      </w:r>
      <w:r>
        <w:rPr>
          <w:rFonts w:ascii="宋体" w:hAnsi="宋体" w:cs="宋体" w:hint="eastAsia"/>
          <w:color w:val="FF0000"/>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791"/>
        <w:gridCol w:w="7195"/>
        <w:gridCol w:w="672"/>
      </w:tblGrid>
      <w:tr w:rsidR="004A4F85" w:rsidRPr="00655AB0" w:rsidTr="00AE70C9">
        <w:trPr>
          <w:trHeight w:val="397"/>
        </w:trPr>
        <w:tc>
          <w:tcPr>
            <w:tcW w:w="338" w:type="pct"/>
            <w:shd w:val="clear" w:color="auto" w:fill="auto"/>
            <w:vAlign w:val="center"/>
          </w:tcPr>
          <w:p w:rsidR="004A4F85" w:rsidRPr="00655AB0" w:rsidRDefault="004A4F85" w:rsidP="00C066EE">
            <w:pPr>
              <w:spacing w:before="25" w:after="25" w:line="276" w:lineRule="auto"/>
              <w:jc w:val="center"/>
              <w:rPr>
                <w:rFonts w:ascii="宋体" w:hAnsi="宋体" w:cs="宋体"/>
                <w:sz w:val="21"/>
                <w:szCs w:val="21"/>
              </w:rPr>
            </w:pPr>
            <w:r w:rsidRPr="00655AB0">
              <w:rPr>
                <w:rFonts w:ascii="宋体" w:hAnsi="宋体" w:cs="宋体" w:hint="eastAsia"/>
                <w:sz w:val="21"/>
                <w:szCs w:val="21"/>
              </w:rPr>
              <w:t>序号</w:t>
            </w:r>
          </w:p>
        </w:tc>
        <w:tc>
          <w:tcPr>
            <w:tcW w:w="426" w:type="pct"/>
            <w:shd w:val="clear" w:color="auto" w:fill="auto"/>
            <w:vAlign w:val="center"/>
          </w:tcPr>
          <w:p w:rsidR="004A4F85" w:rsidRPr="00655AB0" w:rsidRDefault="004A4F85" w:rsidP="00C066EE">
            <w:pPr>
              <w:spacing w:before="25" w:after="25" w:line="276" w:lineRule="auto"/>
              <w:jc w:val="center"/>
              <w:rPr>
                <w:rFonts w:ascii="宋体" w:hAnsi="宋体" w:cs="宋体"/>
                <w:sz w:val="21"/>
                <w:szCs w:val="21"/>
              </w:rPr>
            </w:pPr>
            <w:r w:rsidRPr="00655AB0">
              <w:rPr>
                <w:rFonts w:ascii="宋体" w:hAnsi="宋体" w:cs="宋体" w:hint="eastAsia"/>
                <w:sz w:val="21"/>
                <w:szCs w:val="21"/>
              </w:rPr>
              <w:t>节点名称</w:t>
            </w:r>
          </w:p>
        </w:tc>
        <w:tc>
          <w:tcPr>
            <w:tcW w:w="3874" w:type="pct"/>
            <w:shd w:val="clear" w:color="auto" w:fill="auto"/>
            <w:vAlign w:val="center"/>
          </w:tcPr>
          <w:p w:rsidR="004A4F85" w:rsidRPr="00655AB0" w:rsidRDefault="004A4F85" w:rsidP="00C066EE">
            <w:pPr>
              <w:spacing w:before="25" w:after="25" w:line="276" w:lineRule="auto"/>
              <w:jc w:val="center"/>
              <w:rPr>
                <w:rFonts w:ascii="宋体" w:hAnsi="宋体" w:cs="宋体"/>
                <w:sz w:val="21"/>
                <w:szCs w:val="21"/>
              </w:rPr>
            </w:pPr>
            <w:r w:rsidRPr="00655AB0">
              <w:rPr>
                <w:rFonts w:ascii="宋体" w:hAnsi="宋体" w:cs="宋体" w:hint="eastAsia"/>
                <w:sz w:val="21"/>
                <w:szCs w:val="21"/>
              </w:rPr>
              <w:t>节点图</w:t>
            </w:r>
          </w:p>
        </w:tc>
        <w:tc>
          <w:tcPr>
            <w:tcW w:w="362" w:type="pct"/>
            <w:shd w:val="clear" w:color="auto" w:fill="auto"/>
            <w:vAlign w:val="center"/>
          </w:tcPr>
          <w:p w:rsidR="004A4F85" w:rsidRPr="00655AB0" w:rsidRDefault="004A4F85" w:rsidP="00C066EE">
            <w:pPr>
              <w:spacing w:before="25" w:after="25" w:line="276" w:lineRule="auto"/>
              <w:jc w:val="center"/>
              <w:rPr>
                <w:rFonts w:ascii="宋体" w:hAnsi="宋体" w:cs="宋体"/>
                <w:sz w:val="21"/>
                <w:szCs w:val="21"/>
              </w:rPr>
            </w:pPr>
            <w:r w:rsidRPr="00655AB0">
              <w:rPr>
                <w:rFonts w:ascii="宋体" w:hAnsi="宋体" w:cs="宋体" w:hint="eastAsia"/>
                <w:sz w:val="21"/>
                <w:szCs w:val="21"/>
              </w:rPr>
              <w:t>备注</w:t>
            </w:r>
          </w:p>
        </w:tc>
      </w:tr>
      <w:tr w:rsidR="001A5739" w:rsidRPr="00655AB0" w:rsidTr="00AE70C9">
        <w:trPr>
          <w:trHeight w:val="397"/>
        </w:trPr>
        <w:tc>
          <w:tcPr>
            <w:tcW w:w="338" w:type="pct"/>
            <w:shd w:val="clear" w:color="auto" w:fill="auto"/>
            <w:vAlign w:val="center"/>
          </w:tcPr>
          <w:p w:rsidR="001A5739" w:rsidRPr="00655AB0" w:rsidRDefault="00316D8C" w:rsidP="00C066EE">
            <w:pPr>
              <w:spacing w:before="25" w:after="25" w:line="276" w:lineRule="auto"/>
              <w:jc w:val="center"/>
              <w:rPr>
                <w:rFonts w:ascii="宋体" w:hAnsi="宋体" w:cs="宋体"/>
                <w:sz w:val="21"/>
                <w:szCs w:val="21"/>
              </w:rPr>
            </w:pPr>
            <w:r>
              <w:rPr>
                <w:rFonts w:ascii="宋体" w:hAnsi="宋体" w:cs="宋体" w:hint="eastAsia"/>
                <w:sz w:val="21"/>
                <w:szCs w:val="21"/>
              </w:rPr>
              <w:t>1</w:t>
            </w:r>
          </w:p>
        </w:tc>
        <w:tc>
          <w:tcPr>
            <w:tcW w:w="426" w:type="pct"/>
            <w:shd w:val="clear" w:color="auto" w:fill="auto"/>
            <w:vAlign w:val="center"/>
          </w:tcPr>
          <w:p w:rsidR="001A5739" w:rsidRDefault="00182976"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板墙安装立面图及剖面图</w:t>
            </w:r>
          </w:p>
        </w:tc>
        <w:tc>
          <w:tcPr>
            <w:tcW w:w="3874" w:type="pct"/>
            <w:shd w:val="clear" w:color="auto" w:fill="auto"/>
          </w:tcPr>
          <w:p w:rsidR="00182976" w:rsidRDefault="00182976" w:rsidP="00DF3AEA">
            <w:pPr>
              <w:spacing w:before="25" w:after="25" w:line="276" w:lineRule="auto"/>
              <w:jc w:val="center"/>
              <w:rPr>
                <w:rFonts w:ascii="宋体" w:hAnsi="宋体" w:cs="宋体"/>
                <w:noProof/>
                <w:color w:val="FF0000"/>
                <w:sz w:val="21"/>
                <w:szCs w:val="21"/>
              </w:rPr>
            </w:pPr>
            <w:r>
              <w:rPr>
                <w:rFonts w:ascii="宋体" w:hAnsi="宋体" w:cs="宋体"/>
                <w:noProof/>
                <w:color w:val="FF0000"/>
                <w:sz w:val="21"/>
                <w:szCs w:val="21"/>
              </w:rPr>
              <w:drawing>
                <wp:inline distT="0" distB="0" distL="0" distR="0" wp14:anchorId="0694D816">
                  <wp:extent cx="3884887" cy="54864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3">
                            <a:extLst>
                              <a:ext uri="{28A0092B-C50C-407E-A947-70E740481C1C}">
                                <a14:useLocalDpi xmlns:a14="http://schemas.microsoft.com/office/drawing/2010/main" val="0"/>
                              </a:ext>
                            </a:extLst>
                          </a:blip>
                          <a:srcRect l="7752" t="32593" r="8805" b="22371"/>
                          <a:stretch/>
                        </pic:blipFill>
                        <pic:spPr bwMode="auto">
                          <a:xfrm flipV="1">
                            <a:off x="0" y="0"/>
                            <a:ext cx="3884887" cy="548640"/>
                          </a:xfrm>
                          <a:prstGeom prst="rect">
                            <a:avLst/>
                          </a:prstGeom>
                          <a:noFill/>
                          <a:ln>
                            <a:noFill/>
                          </a:ln>
                          <a:extLst>
                            <a:ext uri="{53640926-AAD7-44D8-BBD7-CCE9431645EC}">
                              <a14:shadowObscured xmlns:a14="http://schemas.microsoft.com/office/drawing/2010/main"/>
                            </a:ext>
                          </a:extLst>
                        </pic:spPr>
                      </pic:pic>
                    </a:graphicData>
                  </a:graphic>
                </wp:inline>
              </w:drawing>
            </w:r>
          </w:p>
          <w:p w:rsidR="001A5739" w:rsidRPr="00655AB0" w:rsidRDefault="00182976" w:rsidP="00DF3AEA">
            <w:pPr>
              <w:spacing w:before="25" w:after="25" w:line="276" w:lineRule="auto"/>
              <w:jc w:val="center"/>
              <w:rPr>
                <w:rFonts w:ascii="宋体" w:hAnsi="宋体" w:cs="宋体"/>
                <w:noProof/>
                <w:color w:val="FF0000"/>
                <w:sz w:val="21"/>
                <w:szCs w:val="21"/>
              </w:rPr>
            </w:pPr>
            <w:r>
              <w:rPr>
                <w:rFonts w:ascii="宋体" w:hAnsi="宋体" w:cs="宋体"/>
                <w:noProof/>
                <w:color w:val="FF0000"/>
                <w:sz w:val="21"/>
                <w:szCs w:val="21"/>
              </w:rPr>
              <w:drawing>
                <wp:inline distT="0" distB="0" distL="0" distR="0" wp14:anchorId="74EA5DF1">
                  <wp:extent cx="3883660" cy="475315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4">
                            <a:extLst>
                              <a:ext uri="{28A0092B-C50C-407E-A947-70E740481C1C}">
                                <a14:useLocalDpi xmlns:a14="http://schemas.microsoft.com/office/drawing/2010/main" val="0"/>
                              </a:ext>
                            </a:extLst>
                          </a:blip>
                          <a:srcRect r="47237" b="12743"/>
                          <a:stretch/>
                        </pic:blipFill>
                        <pic:spPr bwMode="auto">
                          <a:xfrm>
                            <a:off x="0" y="0"/>
                            <a:ext cx="3899110" cy="4772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2" w:type="pct"/>
            <w:shd w:val="clear" w:color="auto" w:fill="auto"/>
          </w:tcPr>
          <w:p w:rsidR="001A5739" w:rsidRPr="00655AB0" w:rsidRDefault="001A5739" w:rsidP="00C066EE">
            <w:pPr>
              <w:spacing w:before="25" w:after="25" w:line="276" w:lineRule="auto"/>
              <w:rPr>
                <w:rFonts w:ascii="宋体" w:hAnsi="宋体" w:cs="宋体"/>
                <w:color w:val="FF0000"/>
                <w:sz w:val="21"/>
                <w:szCs w:val="21"/>
              </w:rPr>
            </w:pPr>
          </w:p>
        </w:tc>
      </w:tr>
      <w:tr w:rsidR="004A4F85" w:rsidRPr="00655AB0" w:rsidTr="00AE70C9">
        <w:trPr>
          <w:trHeight w:val="397"/>
        </w:trPr>
        <w:tc>
          <w:tcPr>
            <w:tcW w:w="338" w:type="pct"/>
            <w:shd w:val="clear" w:color="auto" w:fill="auto"/>
            <w:vAlign w:val="center"/>
          </w:tcPr>
          <w:p w:rsidR="004A4F85" w:rsidRPr="00655AB0"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t>2</w:t>
            </w:r>
          </w:p>
        </w:tc>
        <w:tc>
          <w:tcPr>
            <w:tcW w:w="426" w:type="pct"/>
            <w:shd w:val="clear" w:color="auto" w:fill="auto"/>
            <w:vAlign w:val="center"/>
          </w:tcPr>
          <w:p w:rsidR="004A4F85" w:rsidRPr="00655AB0" w:rsidRDefault="004A4F85"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板与板拼接</w:t>
            </w:r>
          </w:p>
        </w:tc>
        <w:tc>
          <w:tcPr>
            <w:tcW w:w="3874" w:type="pct"/>
            <w:shd w:val="clear" w:color="auto" w:fill="auto"/>
            <w:vAlign w:val="center"/>
          </w:tcPr>
          <w:p w:rsidR="004A4F85" w:rsidRPr="00655AB0" w:rsidRDefault="004A4F85" w:rsidP="00C066EE">
            <w:pPr>
              <w:spacing w:before="25" w:after="25" w:line="276" w:lineRule="auto"/>
              <w:rPr>
                <w:rFonts w:ascii="宋体" w:hAnsi="宋体" w:cs="宋体"/>
                <w:color w:val="FF0000"/>
                <w:sz w:val="21"/>
                <w:szCs w:val="21"/>
              </w:rPr>
            </w:pPr>
          </w:p>
          <w:p w:rsidR="004A4F85" w:rsidRPr="00655AB0" w:rsidRDefault="004A4F85" w:rsidP="00AE70C9">
            <w:pPr>
              <w:spacing w:before="25" w:after="25" w:line="276" w:lineRule="auto"/>
              <w:jc w:val="center"/>
              <w:rPr>
                <w:rFonts w:ascii="宋体" w:hAnsi="宋体" w:cs="宋体"/>
                <w:color w:val="FF0000"/>
                <w:sz w:val="21"/>
                <w:szCs w:val="21"/>
              </w:rPr>
            </w:pPr>
            <w:r>
              <w:rPr>
                <w:rFonts w:ascii="宋体" w:hAnsi="宋体" w:hint="eastAsia"/>
              </w:rPr>
              <w:object w:dxaOrig="12890" w:dyaOrig="4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75pt;height:148.5pt" o:ole="">
                  <v:imagedata r:id="rId15" o:title="" croptop="21f" cropbottom="31967f" cropleft="20828f" cropright="21205f"/>
                  <o:lock v:ext="edit" aspectratio="f"/>
                </v:shape>
                <o:OLEObject Type="Embed" ProgID="AutoCAD.Drawing.19" ShapeID="_x0000_i1025" DrawAspect="Content" ObjectID="_1613994385" r:id="rId16"/>
              </w:object>
            </w:r>
          </w:p>
        </w:tc>
        <w:tc>
          <w:tcPr>
            <w:tcW w:w="362" w:type="pct"/>
            <w:shd w:val="clear" w:color="auto" w:fill="auto"/>
            <w:vAlign w:val="center"/>
          </w:tcPr>
          <w:p w:rsidR="004A4F85" w:rsidRPr="00655AB0" w:rsidRDefault="004A4F85" w:rsidP="00C066EE">
            <w:pPr>
              <w:spacing w:before="25" w:after="25" w:line="276" w:lineRule="auto"/>
              <w:rPr>
                <w:rFonts w:ascii="宋体" w:hAnsi="宋体" w:cs="宋体"/>
                <w:color w:val="FF0000"/>
                <w:sz w:val="21"/>
                <w:szCs w:val="21"/>
              </w:rPr>
            </w:pPr>
          </w:p>
        </w:tc>
      </w:tr>
      <w:tr w:rsidR="004A4F85" w:rsidRPr="00655AB0" w:rsidTr="00AE70C9">
        <w:trPr>
          <w:trHeight w:val="397"/>
        </w:trPr>
        <w:tc>
          <w:tcPr>
            <w:tcW w:w="338" w:type="pct"/>
            <w:shd w:val="clear" w:color="auto" w:fill="auto"/>
            <w:vAlign w:val="center"/>
          </w:tcPr>
          <w:p w:rsidR="004A4F85" w:rsidRPr="00655AB0"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lastRenderedPageBreak/>
              <w:t>3</w:t>
            </w:r>
          </w:p>
        </w:tc>
        <w:tc>
          <w:tcPr>
            <w:tcW w:w="426" w:type="pct"/>
            <w:shd w:val="clear" w:color="auto" w:fill="auto"/>
            <w:vAlign w:val="center"/>
          </w:tcPr>
          <w:p w:rsidR="004A4F85" w:rsidRPr="00655AB0" w:rsidRDefault="00C066EE"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门头洞口位置处理</w:t>
            </w:r>
          </w:p>
        </w:tc>
        <w:tc>
          <w:tcPr>
            <w:tcW w:w="3874" w:type="pct"/>
            <w:shd w:val="clear" w:color="auto" w:fill="auto"/>
            <w:vAlign w:val="center"/>
          </w:tcPr>
          <w:p w:rsidR="00C066EE" w:rsidRDefault="00C066EE" w:rsidP="00C066EE">
            <w:pPr>
              <w:spacing w:line="276" w:lineRule="auto"/>
              <w:jc w:val="center"/>
              <w:rPr>
                <w:rFonts w:ascii="宋体" w:hAnsi="宋体" w:cs="宋体"/>
                <w:noProof/>
                <w:color w:val="FF0000"/>
                <w:sz w:val="21"/>
                <w:szCs w:val="21"/>
              </w:rPr>
            </w:pPr>
          </w:p>
          <w:p w:rsidR="004A4F85" w:rsidRPr="00655AB0" w:rsidRDefault="00C066EE" w:rsidP="00AE70C9">
            <w:pPr>
              <w:spacing w:line="276" w:lineRule="auto"/>
              <w:jc w:val="center"/>
              <w:rPr>
                <w:rFonts w:ascii="宋体" w:hAnsi="宋体" w:cs="宋体"/>
                <w:color w:val="FF0000"/>
                <w:sz w:val="21"/>
                <w:szCs w:val="21"/>
              </w:rPr>
            </w:pPr>
            <w:r>
              <w:rPr>
                <w:rFonts w:ascii="宋体" w:hAnsi="宋体" w:cs="宋体"/>
                <w:noProof/>
                <w:color w:val="FF0000"/>
                <w:sz w:val="21"/>
                <w:szCs w:val="21"/>
              </w:rPr>
              <w:drawing>
                <wp:inline distT="0" distB="0" distL="0" distR="0" wp14:anchorId="27AA5DAA">
                  <wp:extent cx="2854960" cy="19304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a:extLst>
                              <a:ext uri="{28A0092B-C50C-407E-A947-70E740481C1C}">
                                <a14:useLocalDpi xmlns:a14="http://schemas.microsoft.com/office/drawing/2010/main" val="0"/>
                              </a:ext>
                            </a:extLst>
                          </a:blip>
                          <a:srcRect l="19024" r="25859" b="16022"/>
                          <a:stretch/>
                        </pic:blipFill>
                        <pic:spPr bwMode="auto">
                          <a:xfrm>
                            <a:off x="0" y="0"/>
                            <a:ext cx="2867123" cy="19386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2" w:type="pct"/>
            <w:shd w:val="clear" w:color="auto" w:fill="auto"/>
            <w:vAlign w:val="center"/>
          </w:tcPr>
          <w:p w:rsidR="004A4F85" w:rsidRPr="00655AB0" w:rsidRDefault="004A4F85" w:rsidP="00C066EE">
            <w:pPr>
              <w:spacing w:before="25" w:after="25" w:line="276" w:lineRule="auto"/>
              <w:rPr>
                <w:rFonts w:ascii="宋体" w:hAnsi="宋体" w:cs="宋体"/>
                <w:color w:val="FF0000"/>
                <w:sz w:val="21"/>
                <w:szCs w:val="21"/>
              </w:rPr>
            </w:pPr>
          </w:p>
        </w:tc>
      </w:tr>
      <w:tr w:rsidR="004A4F85" w:rsidRPr="00655AB0" w:rsidTr="00AE70C9">
        <w:trPr>
          <w:trHeight w:val="397"/>
        </w:trPr>
        <w:tc>
          <w:tcPr>
            <w:tcW w:w="338" w:type="pct"/>
            <w:shd w:val="clear" w:color="auto" w:fill="auto"/>
            <w:vAlign w:val="center"/>
          </w:tcPr>
          <w:p w:rsidR="004A4F85" w:rsidRPr="00655AB0"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t>4</w:t>
            </w:r>
          </w:p>
        </w:tc>
        <w:tc>
          <w:tcPr>
            <w:tcW w:w="426" w:type="pct"/>
            <w:shd w:val="clear" w:color="auto" w:fill="auto"/>
            <w:vAlign w:val="center"/>
          </w:tcPr>
          <w:p w:rsidR="004A4F85" w:rsidRPr="00655AB0" w:rsidRDefault="00C066EE" w:rsidP="00C066EE">
            <w:pPr>
              <w:spacing w:before="25" w:after="25" w:line="276" w:lineRule="auto"/>
              <w:jc w:val="left"/>
              <w:rPr>
                <w:rFonts w:ascii="宋体" w:hAnsi="宋体" w:cs="宋体"/>
                <w:color w:val="FF0000"/>
                <w:sz w:val="21"/>
                <w:szCs w:val="21"/>
              </w:rPr>
            </w:pPr>
            <w:r>
              <w:rPr>
                <w:rFonts w:ascii="宋体" w:hAnsi="宋体" w:cs="宋体"/>
                <w:color w:val="FF0000"/>
                <w:sz w:val="21"/>
                <w:szCs w:val="21"/>
              </w:rPr>
              <w:t>T</w:t>
            </w:r>
            <w:r>
              <w:rPr>
                <w:rFonts w:ascii="宋体" w:hAnsi="宋体" w:cs="宋体" w:hint="eastAsia"/>
                <w:color w:val="FF0000"/>
                <w:sz w:val="21"/>
                <w:szCs w:val="21"/>
              </w:rPr>
              <w:t>型、L型板墙拼缝处理</w:t>
            </w:r>
          </w:p>
        </w:tc>
        <w:tc>
          <w:tcPr>
            <w:tcW w:w="3874" w:type="pct"/>
            <w:shd w:val="clear" w:color="auto" w:fill="auto"/>
          </w:tcPr>
          <w:p w:rsidR="004A4F85" w:rsidRPr="00655AB0" w:rsidRDefault="00C066EE" w:rsidP="00DF3AEA">
            <w:pPr>
              <w:spacing w:before="25" w:after="25" w:line="276" w:lineRule="auto"/>
              <w:jc w:val="center"/>
              <w:rPr>
                <w:rFonts w:ascii="宋体" w:hAnsi="宋体" w:cs="宋体"/>
                <w:color w:val="FF0000"/>
                <w:sz w:val="21"/>
                <w:szCs w:val="21"/>
              </w:rPr>
            </w:pPr>
            <w:r>
              <w:rPr>
                <w:rFonts w:ascii="宋体" w:hAnsi="宋体" w:cs="宋体"/>
                <w:noProof/>
                <w:color w:val="FF0000"/>
                <w:sz w:val="21"/>
                <w:szCs w:val="21"/>
              </w:rPr>
              <w:drawing>
                <wp:inline distT="0" distB="0" distL="0" distR="0" wp14:anchorId="0665E82A" wp14:editId="0E883D99">
                  <wp:extent cx="2993366" cy="1611564"/>
                  <wp:effectExtent l="0" t="0" r="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a:extLst>
                              <a:ext uri="{28A0092B-C50C-407E-A947-70E740481C1C}">
                                <a14:useLocalDpi xmlns:a14="http://schemas.microsoft.com/office/drawing/2010/main" val="0"/>
                              </a:ext>
                            </a:extLst>
                          </a:blip>
                          <a:srcRect r="15455" b="10502"/>
                          <a:stretch/>
                        </pic:blipFill>
                        <pic:spPr bwMode="auto">
                          <a:xfrm>
                            <a:off x="0" y="0"/>
                            <a:ext cx="3015600" cy="16235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2" w:type="pct"/>
            <w:shd w:val="clear" w:color="auto" w:fill="auto"/>
            <w:vAlign w:val="center"/>
          </w:tcPr>
          <w:p w:rsidR="004A4F85" w:rsidRPr="00655AB0" w:rsidRDefault="004A4F85" w:rsidP="00C066EE">
            <w:pPr>
              <w:spacing w:before="25" w:after="25" w:line="276" w:lineRule="auto"/>
              <w:rPr>
                <w:rFonts w:ascii="宋体" w:hAnsi="宋体" w:cs="宋体"/>
                <w:color w:val="FF0000"/>
                <w:sz w:val="21"/>
                <w:szCs w:val="21"/>
              </w:rPr>
            </w:pPr>
          </w:p>
        </w:tc>
      </w:tr>
      <w:tr w:rsidR="00C066EE" w:rsidRPr="00655AB0" w:rsidTr="00AE70C9">
        <w:trPr>
          <w:trHeight w:val="397"/>
        </w:trPr>
        <w:tc>
          <w:tcPr>
            <w:tcW w:w="338" w:type="pct"/>
            <w:shd w:val="clear" w:color="auto" w:fill="auto"/>
            <w:vAlign w:val="center"/>
          </w:tcPr>
          <w:p w:rsidR="00C066EE" w:rsidRPr="00655AB0"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t>5</w:t>
            </w:r>
          </w:p>
        </w:tc>
        <w:tc>
          <w:tcPr>
            <w:tcW w:w="426" w:type="pct"/>
            <w:shd w:val="clear" w:color="auto" w:fill="auto"/>
            <w:vAlign w:val="center"/>
          </w:tcPr>
          <w:p w:rsidR="00C066EE" w:rsidRPr="00655AB0" w:rsidRDefault="00C066EE"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墙板顶部连接</w:t>
            </w:r>
          </w:p>
        </w:tc>
        <w:tc>
          <w:tcPr>
            <w:tcW w:w="3874" w:type="pct"/>
            <w:shd w:val="clear" w:color="auto" w:fill="auto"/>
          </w:tcPr>
          <w:p w:rsidR="00C066EE" w:rsidRDefault="00136C8C" w:rsidP="00136C8C">
            <w:pPr>
              <w:spacing w:before="25" w:after="25" w:line="276" w:lineRule="auto"/>
              <w:jc w:val="center"/>
              <w:rPr>
                <w:rFonts w:ascii="宋体" w:hAnsi="宋体" w:cs="宋体"/>
                <w:color w:val="FF0000"/>
                <w:sz w:val="21"/>
                <w:szCs w:val="21"/>
              </w:rPr>
            </w:pPr>
            <w:r>
              <w:rPr>
                <w:rFonts w:ascii="宋体" w:hAnsi="宋体" w:cs="宋体"/>
                <w:noProof/>
                <w:color w:val="FF0000"/>
                <w:sz w:val="21"/>
                <w:szCs w:val="21"/>
              </w:rPr>
              <w:drawing>
                <wp:inline distT="0" distB="0" distL="0" distR="0" wp14:anchorId="6D46B6D9">
                  <wp:extent cx="3535680" cy="240792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a:extLst>
                              <a:ext uri="{28A0092B-C50C-407E-A947-70E740481C1C}">
                                <a14:useLocalDpi xmlns:a14="http://schemas.microsoft.com/office/drawing/2010/main" val="0"/>
                              </a:ext>
                            </a:extLst>
                          </a:blip>
                          <a:srcRect l="19396" r="20337" b="16550"/>
                          <a:stretch/>
                        </pic:blipFill>
                        <pic:spPr bwMode="auto">
                          <a:xfrm>
                            <a:off x="0" y="0"/>
                            <a:ext cx="3535680" cy="2407920"/>
                          </a:xfrm>
                          <a:prstGeom prst="rect">
                            <a:avLst/>
                          </a:prstGeom>
                          <a:noFill/>
                          <a:ln>
                            <a:noFill/>
                          </a:ln>
                          <a:extLst>
                            <a:ext uri="{53640926-AAD7-44D8-BBD7-CCE9431645EC}">
                              <a14:shadowObscured xmlns:a14="http://schemas.microsoft.com/office/drawing/2010/main"/>
                            </a:ext>
                          </a:extLst>
                        </pic:spPr>
                      </pic:pic>
                    </a:graphicData>
                  </a:graphic>
                </wp:inline>
              </w:drawing>
            </w:r>
          </w:p>
          <w:p w:rsidR="001A5739" w:rsidRPr="00655AB0" w:rsidRDefault="001A5739" w:rsidP="00136C8C">
            <w:pPr>
              <w:spacing w:before="25" w:after="25" w:line="276" w:lineRule="auto"/>
              <w:jc w:val="center"/>
              <w:rPr>
                <w:rFonts w:ascii="宋体" w:hAnsi="宋体" w:cs="宋体"/>
                <w:color w:val="FF0000"/>
                <w:sz w:val="21"/>
                <w:szCs w:val="21"/>
              </w:rPr>
            </w:pPr>
            <w:r w:rsidRPr="00655AB0">
              <w:rPr>
                <w:rFonts w:ascii="宋体" w:hAnsi="宋体" w:cs="宋体" w:hint="eastAsia"/>
                <w:color w:val="FF0000"/>
                <w:sz w:val="21"/>
                <w:szCs w:val="21"/>
              </w:rPr>
              <w:t>（供参考）</w:t>
            </w:r>
          </w:p>
        </w:tc>
        <w:tc>
          <w:tcPr>
            <w:tcW w:w="362" w:type="pct"/>
            <w:shd w:val="clear" w:color="auto" w:fill="auto"/>
            <w:vAlign w:val="center"/>
          </w:tcPr>
          <w:p w:rsidR="00C066EE" w:rsidRPr="00655AB0" w:rsidRDefault="00C066EE" w:rsidP="00C066EE">
            <w:pPr>
              <w:spacing w:before="25" w:after="25" w:line="276" w:lineRule="auto"/>
              <w:rPr>
                <w:rFonts w:ascii="宋体" w:hAnsi="宋体" w:cs="宋体"/>
                <w:color w:val="FF0000"/>
                <w:sz w:val="21"/>
                <w:szCs w:val="21"/>
              </w:rPr>
            </w:pPr>
          </w:p>
        </w:tc>
      </w:tr>
      <w:tr w:rsidR="001A5739" w:rsidRPr="00655AB0" w:rsidTr="00AE70C9">
        <w:trPr>
          <w:trHeight w:val="397"/>
        </w:trPr>
        <w:tc>
          <w:tcPr>
            <w:tcW w:w="338" w:type="pct"/>
            <w:shd w:val="clear" w:color="auto" w:fill="auto"/>
            <w:vAlign w:val="center"/>
          </w:tcPr>
          <w:p w:rsidR="001A5739" w:rsidRPr="00655AB0"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t>6</w:t>
            </w:r>
          </w:p>
        </w:tc>
        <w:tc>
          <w:tcPr>
            <w:tcW w:w="426" w:type="pct"/>
            <w:shd w:val="clear" w:color="auto" w:fill="auto"/>
            <w:vAlign w:val="center"/>
          </w:tcPr>
          <w:p w:rsidR="001A5739" w:rsidRDefault="001A5739"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轻质隔墙板与楼板连接</w:t>
            </w:r>
          </w:p>
        </w:tc>
        <w:tc>
          <w:tcPr>
            <w:tcW w:w="3874" w:type="pct"/>
            <w:shd w:val="clear" w:color="auto" w:fill="auto"/>
          </w:tcPr>
          <w:p w:rsidR="001A5739" w:rsidRDefault="001A5739" w:rsidP="00DF3AEA">
            <w:pPr>
              <w:spacing w:before="25" w:after="25" w:line="276" w:lineRule="auto"/>
              <w:jc w:val="center"/>
              <w:rPr>
                <w:rFonts w:ascii="宋体" w:hAnsi="宋体" w:cs="宋体"/>
                <w:noProof/>
                <w:color w:val="FF0000"/>
                <w:sz w:val="21"/>
                <w:szCs w:val="21"/>
              </w:rPr>
            </w:pPr>
            <w:r>
              <w:rPr>
                <w:rFonts w:ascii="宋体" w:hAnsi="宋体" w:cs="宋体"/>
                <w:noProof/>
                <w:color w:val="FF0000"/>
                <w:sz w:val="21"/>
                <w:szCs w:val="21"/>
              </w:rPr>
              <w:drawing>
                <wp:inline distT="0" distB="0" distL="0" distR="0" wp14:anchorId="607E6962" wp14:editId="6C9DB482">
                  <wp:extent cx="2596875" cy="1802537"/>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a:extLst>
                              <a:ext uri="{28A0092B-C50C-407E-A947-70E740481C1C}">
                                <a14:useLocalDpi xmlns:a14="http://schemas.microsoft.com/office/drawing/2010/main" val="0"/>
                              </a:ext>
                            </a:extLst>
                          </a:blip>
                          <a:srcRect l="18017" r="13157" b="17984"/>
                          <a:stretch/>
                        </pic:blipFill>
                        <pic:spPr bwMode="auto">
                          <a:xfrm>
                            <a:off x="0" y="0"/>
                            <a:ext cx="2614641" cy="18148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2" w:type="pct"/>
            <w:shd w:val="clear" w:color="auto" w:fill="auto"/>
            <w:vAlign w:val="center"/>
          </w:tcPr>
          <w:p w:rsidR="001A5739" w:rsidRPr="00655AB0" w:rsidRDefault="001A5739" w:rsidP="00C066EE">
            <w:pPr>
              <w:spacing w:before="25" w:after="25" w:line="276" w:lineRule="auto"/>
              <w:rPr>
                <w:rFonts w:ascii="宋体" w:hAnsi="宋体" w:cs="宋体"/>
                <w:color w:val="FF0000"/>
                <w:sz w:val="21"/>
                <w:szCs w:val="21"/>
              </w:rPr>
            </w:pPr>
          </w:p>
        </w:tc>
      </w:tr>
      <w:tr w:rsidR="001A5739" w:rsidRPr="00655AB0" w:rsidTr="00AE70C9">
        <w:trPr>
          <w:trHeight w:val="397"/>
        </w:trPr>
        <w:tc>
          <w:tcPr>
            <w:tcW w:w="338" w:type="pct"/>
            <w:shd w:val="clear" w:color="auto" w:fill="auto"/>
            <w:vAlign w:val="center"/>
          </w:tcPr>
          <w:p w:rsidR="001A5739" w:rsidRDefault="001A5739" w:rsidP="00C066EE">
            <w:pPr>
              <w:spacing w:before="25" w:after="25" w:line="276" w:lineRule="auto"/>
              <w:jc w:val="center"/>
              <w:rPr>
                <w:rFonts w:ascii="宋体" w:hAnsi="宋体" w:cs="宋体"/>
                <w:sz w:val="21"/>
                <w:szCs w:val="21"/>
              </w:rPr>
            </w:pPr>
            <w:r>
              <w:rPr>
                <w:rFonts w:ascii="宋体" w:hAnsi="宋体" w:cs="宋体" w:hint="eastAsia"/>
                <w:sz w:val="21"/>
                <w:szCs w:val="21"/>
              </w:rPr>
              <w:lastRenderedPageBreak/>
              <w:t>7</w:t>
            </w:r>
          </w:p>
        </w:tc>
        <w:tc>
          <w:tcPr>
            <w:tcW w:w="426" w:type="pct"/>
            <w:shd w:val="clear" w:color="auto" w:fill="auto"/>
            <w:vAlign w:val="center"/>
          </w:tcPr>
          <w:p w:rsidR="001A5739" w:rsidRDefault="001A5739"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轻质隔墙板</w:t>
            </w:r>
            <w:proofErr w:type="gramStart"/>
            <w:r>
              <w:rPr>
                <w:rFonts w:ascii="宋体" w:hAnsi="宋体" w:cs="宋体" w:hint="eastAsia"/>
                <w:color w:val="FF0000"/>
                <w:sz w:val="21"/>
                <w:szCs w:val="21"/>
              </w:rPr>
              <w:t>与反坎连接</w:t>
            </w:r>
            <w:proofErr w:type="gramEnd"/>
          </w:p>
        </w:tc>
        <w:tc>
          <w:tcPr>
            <w:tcW w:w="3874" w:type="pct"/>
            <w:shd w:val="clear" w:color="auto" w:fill="auto"/>
          </w:tcPr>
          <w:p w:rsidR="001A5739" w:rsidRDefault="001A5739" w:rsidP="001A5739">
            <w:pPr>
              <w:spacing w:before="25" w:after="25" w:line="276" w:lineRule="auto"/>
              <w:jc w:val="center"/>
              <w:rPr>
                <w:rFonts w:ascii="宋体" w:hAnsi="宋体" w:cs="宋体"/>
                <w:noProof/>
                <w:color w:val="FF0000"/>
                <w:sz w:val="21"/>
                <w:szCs w:val="21"/>
              </w:rPr>
            </w:pPr>
            <w:r>
              <w:rPr>
                <w:rFonts w:ascii="宋体" w:hAnsi="宋体" w:cs="宋体"/>
                <w:noProof/>
                <w:color w:val="FF0000"/>
                <w:sz w:val="21"/>
                <w:szCs w:val="21"/>
              </w:rPr>
              <w:drawing>
                <wp:inline distT="0" distB="0" distL="0" distR="0" wp14:anchorId="7A5ED054">
                  <wp:extent cx="2480542" cy="2050211"/>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1">
                            <a:extLst>
                              <a:ext uri="{28A0092B-C50C-407E-A947-70E740481C1C}">
                                <a14:useLocalDpi xmlns:a14="http://schemas.microsoft.com/office/drawing/2010/main" val="0"/>
                              </a:ext>
                            </a:extLst>
                          </a:blip>
                          <a:srcRect l="16081" t="1" r="20578" b="24630"/>
                          <a:stretch/>
                        </pic:blipFill>
                        <pic:spPr bwMode="auto">
                          <a:xfrm>
                            <a:off x="0" y="0"/>
                            <a:ext cx="2572056" cy="2125849"/>
                          </a:xfrm>
                          <a:prstGeom prst="rect">
                            <a:avLst/>
                          </a:prstGeom>
                          <a:noFill/>
                          <a:ln>
                            <a:noFill/>
                          </a:ln>
                          <a:extLst>
                            <a:ext uri="{53640926-AAD7-44D8-BBD7-CCE9431645EC}">
                              <a14:shadowObscured xmlns:a14="http://schemas.microsoft.com/office/drawing/2010/main"/>
                            </a:ext>
                          </a:extLst>
                        </pic:spPr>
                      </pic:pic>
                    </a:graphicData>
                  </a:graphic>
                </wp:inline>
              </w:drawing>
            </w:r>
          </w:p>
          <w:p w:rsidR="00316D8C" w:rsidRDefault="001A5739" w:rsidP="00DF3AEA">
            <w:pPr>
              <w:spacing w:before="25" w:after="25" w:line="276" w:lineRule="auto"/>
              <w:jc w:val="center"/>
              <w:rPr>
                <w:rFonts w:ascii="宋体" w:hAnsi="宋体" w:cs="宋体"/>
                <w:noProof/>
                <w:color w:val="FF0000"/>
                <w:sz w:val="21"/>
                <w:szCs w:val="21"/>
              </w:rPr>
            </w:pPr>
            <w:r>
              <w:rPr>
                <w:rFonts w:ascii="宋体" w:hAnsi="宋体" w:cs="宋体" w:hint="eastAsia"/>
                <w:noProof/>
                <w:color w:val="FF0000"/>
                <w:sz w:val="21"/>
                <w:szCs w:val="21"/>
              </w:rPr>
              <w:t>注</w:t>
            </w:r>
            <w:r w:rsidR="00316D8C">
              <w:rPr>
                <w:rFonts w:ascii="宋体" w:hAnsi="宋体" w:cs="宋体" w:hint="eastAsia"/>
                <w:noProof/>
                <w:color w:val="FF0000"/>
                <w:sz w:val="21"/>
                <w:szCs w:val="21"/>
              </w:rPr>
              <w:t>：厨房、卫生间处需设反坎</w:t>
            </w:r>
          </w:p>
        </w:tc>
        <w:tc>
          <w:tcPr>
            <w:tcW w:w="362" w:type="pct"/>
            <w:shd w:val="clear" w:color="auto" w:fill="auto"/>
            <w:vAlign w:val="center"/>
          </w:tcPr>
          <w:p w:rsidR="001A5739" w:rsidRPr="00655AB0" w:rsidRDefault="001A5739" w:rsidP="00C066EE">
            <w:pPr>
              <w:spacing w:before="25" w:after="25" w:line="276" w:lineRule="auto"/>
              <w:rPr>
                <w:rFonts w:ascii="宋体" w:hAnsi="宋体" w:cs="宋体"/>
                <w:color w:val="FF0000"/>
                <w:sz w:val="21"/>
                <w:szCs w:val="21"/>
              </w:rPr>
            </w:pPr>
          </w:p>
        </w:tc>
      </w:tr>
      <w:tr w:rsidR="00316D8C" w:rsidRPr="00655AB0" w:rsidTr="00AE70C9">
        <w:trPr>
          <w:trHeight w:val="397"/>
        </w:trPr>
        <w:tc>
          <w:tcPr>
            <w:tcW w:w="338" w:type="pct"/>
            <w:shd w:val="clear" w:color="auto" w:fill="auto"/>
            <w:vAlign w:val="center"/>
          </w:tcPr>
          <w:p w:rsidR="00316D8C" w:rsidRDefault="00316D8C" w:rsidP="00C066EE">
            <w:pPr>
              <w:spacing w:before="25" w:after="25" w:line="276" w:lineRule="auto"/>
              <w:jc w:val="center"/>
              <w:rPr>
                <w:rFonts w:ascii="宋体" w:hAnsi="宋体" w:cs="宋体"/>
                <w:sz w:val="21"/>
                <w:szCs w:val="21"/>
              </w:rPr>
            </w:pPr>
            <w:r>
              <w:rPr>
                <w:rFonts w:ascii="宋体" w:hAnsi="宋体" w:cs="宋体" w:hint="eastAsia"/>
                <w:sz w:val="21"/>
                <w:szCs w:val="21"/>
              </w:rPr>
              <w:t>8</w:t>
            </w:r>
          </w:p>
        </w:tc>
        <w:tc>
          <w:tcPr>
            <w:tcW w:w="426" w:type="pct"/>
            <w:shd w:val="clear" w:color="auto" w:fill="auto"/>
            <w:vAlign w:val="center"/>
          </w:tcPr>
          <w:p w:rsidR="00316D8C" w:rsidRDefault="00316D8C" w:rsidP="00C066EE">
            <w:pPr>
              <w:spacing w:before="25" w:after="25" w:line="276" w:lineRule="auto"/>
              <w:jc w:val="left"/>
              <w:rPr>
                <w:rFonts w:ascii="宋体" w:hAnsi="宋体" w:cs="宋体"/>
                <w:color w:val="FF0000"/>
                <w:sz w:val="21"/>
                <w:szCs w:val="21"/>
              </w:rPr>
            </w:pPr>
            <w:r>
              <w:rPr>
                <w:rFonts w:ascii="宋体" w:hAnsi="宋体" w:cs="宋体" w:hint="eastAsia"/>
                <w:color w:val="FF0000"/>
                <w:sz w:val="21"/>
                <w:szCs w:val="21"/>
              </w:rPr>
              <w:t>墙板预留线盒及管槽</w:t>
            </w:r>
          </w:p>
        </w:tc>
        <w:tc>
          <w:tcPr>
            <w:tcW w:w="3874" w:type="pct"/>
            <w:shd w:val="clear" w:color="auto" w:fill="auto"/>
          </w:tcPr>
          <w:p w:rsidR="00316D8C" w:rsidRDefault="00316D8C" w:rsidP="00316D8C">
            <w:pPr>
              <w:spacing w:before="25" w:after="25" w:line="276" w:lineRule="auto"/>
              <w:jc w:val="center"/>
              <w:rPr>
                <w:rFonts w:ascii="宋体" w:hAnsi="宋体" w:cs="宋体"/>
                <w:noProof/>
                <w:color w:val="FF0000"/>
                <w:sz w:val="21"/>
                <w:szCs w:val="21"/>
              </w:rPr>
            </w:pPr>
            <w:r>
              <w:rPr>
                <w:rFonts w:ascii="宋体" w:hAnsi="宋体"/>
                <w:noProof/>
              </w:rPr>
              <w:drawing>
                <wp:inline distT="0" distB="0" distL="0" distR="0" wp14:anchorId="13ACEDF2" wp14:editId="6C3118C8">
                  <wp:extent cx="2263505" cy="30529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r="59338" b="10340"/>
                          <a:stretch/>
                        </pic:blipFill>
                        <pic:spPr bwMode="auto">
                          <a:xfrm>
                            <a:off x="0" y="0"/>
                            <a:ext cx="2300582" cy="3102933"/>
                          </a:xfrm>
                          <a:prstGeom prst="rect">
                            <a:avLst/>
                          </a:prstGeom>
                          <a:noFill/>
                          <a:ln>
                            <a:noFill/>
                          </a:ln>
                          <a:extLst>
                            <a:ext uri="{53640926-AAD7-44D8-BBD7-CCE9431645EC}">
                              <a14:shadowObscured xmlns:a14="http://schemas.microsoft.com/office/drawing/2010/main"/>
                            </a:ext>
                          </a:extLst>
                        </pic:spPr>
                      </pic:pic>
                    </a:graphicData>
                  </a:graphic>
                </wp:inline>
              </w:drawing>
            </w:r>
          </w:p>
          <w:p w:rsidR="00316D8C" w:rsidRDefault="00316D8C" w:rsidP="001A5739">
            <w:pPr>
              <w:spacing w:before="25" w:after="25" w:line="276" w:lineRule="auto"/>
              <w:jc w:val="center"/>
              <w:rPr>
                <w:rFonts w:ascii="宋体" w:hAnsi="宋体" w:cs="宋体"/>
                <w:noProof/>
                <w:sz w:val="24"/>
                <w:szCs w:val="24"/>
              </w:rPr>
            </w:pPr>
            <w:r w:rsidRPr="00316D8C">
              <w:rPr>
                <w:rFonts w:ascii="宋体" w:hAnsi="宋体" w:cs="宋体" w:hint="eastAsia"/>
                <w:noProof/>
                <w:sz w:val="24"/>
                <w:szCs w:val="24"/>
              </w:rPr>
              <w:t>墙板管线立面</w:t>
            </w:r>
          </w:p>
          <w:p w:rsidR="00316D8C" w:rsidRDefault="00316D8C" w:rsidP="001A5739">
            <w:pPr>
              <w:spacing w:before="25" w:after="25" w:line="276" w:lineRule="auto"/>
              <w:jc w:val="center"/>
              <w:rPr>
                <w:rFonts w:ascii="宋体" w:hAnsi="宋体" w:cs="宋体"/>
                <w:noProof/>
                <w:color w:val="FF0000"/>
                <w:sz w:val="24"/>
                <w:szCs w:val="24"/>
              </w:rPr>
            </w:pPr>
            <w:r>
              <w:rPr>
                <w:rFonts w:ascii="宋体" w:hAnsi="宋体"/>
                <w:noProof/>
              </w:rPr>
              <w:drawing>
                <wp:inline distT="0" distB="0" distL="0" distR="0" wp14:anchorId="6D6EA528" wp14:editId="48C2D296">
                  <wp:extent cx="2122098" cy="1608469"/>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a:extLst>
                              <a:ext uri="{28A0092B-C50C-407E-A947-70E740481C1C}">
                                <a14:useLocalDpi xmlns:a14="http://schemas.microsoft.com/office/drawing/2010/main" val="0"/>
                              </a:ext>
                            </a:extLst>
                          </a:blip>
                          <a:srcRect l="40599" r="15443" b="65410"/>
                          <a:stretch/>
                        </pic:blipFill>
                        <pic:spPr bwMode="auto">
                          <a:xfrm>
                            <a:off x="0" y="0"/>
                            <a:ext cx="2136610" cy="1619468"/>
                          </a:xfrm>
                          <a:prstGeom prst="rect">
                            <a:avLst/>
                          </a:prstGeom>
                          <a:noFill/>
                          <a:ln>
                            <a:noFill/>
                          </a:ln>
                          <a:extLst>
                            <a:ext uri="{53640926-AAD7-44D8-BBD7-CCE9431645EC}">
                              <a14:shadowObscured xmlns:a14="http://schemas.microsoft.com/office/drawing/2010/main"/>
                            </a:ext>
                          </a:extLst>
                        </pic:spPr>
                      </pic:pic>
                    </a:graphicData>
                  </a:graphic>
                </wp:inline>
              </w:drawing>
            </w:r>
            <w:r w:rsidR="00DF3AEA">
              <w:rPr>
                <w:rFonts w:ascii="宋体" w:hAnsi="宋体"/>
                <w:noProof/>
              </w:rPr>
              <w:drawing>
                <wp:inline distT="0" distB="0" distL="0" distR="0" wp14:anchorId="2B7D2727" wp14:editId="7B53DEA7">
                  <wp:extent cx="1910762" cy="1822474"/>
                  <wp:effectExtent l="0" t="0" r="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2">
                            <a:extLst>
                              <a:ext uri="{28A0092B-C50C-407E-A947-70E740481C1C}">
                                <a14:useLocalDpi xmlns:a14="http://schemas.microsoft.com/office/drawing/2010/main" val="0"/>
                              </a:ext>
                            </a:extLst>
                          </a:blip>
                          <a:srcRect l="41579" t="40694" r="21874" b="23117"/>
                          <a:stretch/>
                        </pic:blipFill>
                        <pic:spPr bwMode="auto">
                          <a:xfrm>
                            <a:off x="0" y="0"/>
                            <a:ext cx="1915906" cy="1827380"/>
                          </a:xfrm>
                          <a:prstGeom prst="rect">
                            <a:avLst/>
                          </a:prstGeom>
                          <a:noFill/>
                          <a:ln>
                            <a:noFill/>
                          </a:ln>
                          <a:extLst>
                            <a:ext uri="{53640926-AAD7-44D8-BBD7-CCE9431645EC}">
                              <a14:shadowObscured xmlns:a14="http://schemas.microsoft.com/office/drawing/2010/main"/>
                            </a:ext>
                          </a:extLst>
                        </pic:spPr>
                      </pic:pic>
                    </a:graphicData>
                  </a:graphic>
                </wp:inline>
              </w:drawing>
            </w:r>
          </w:p>
          <w:p w:rsidR="00316D8C" w:rsidRPr="00316D8C" w:rsidRDefault="00316D8C" w:rsidP="00316D8C">
            <w:pPr>
              <w:spacing w:before="25" w:after="25" w:line="276" w:lineRule="auto"/>
              <w:jc w:val="center"/>
              <w:rPr>
                <w:rFonts w:ascii="宋体" w:hAnsi="宋体" w:cs="宋体"/>
                <w:noProof/>
                <w:color w:val="FF0000"/>
                <w:sz w:val="24"/>
                <w:szCs w:val="24"/>
              </w:rPr>
            </w:pPr>
            <w:r w:rsidRPr="00655AB0">
              <w:rPr>
                <w:rFonts w:ascii="宋体" w:hAnsi="宋体" w:cs="宋体" w:hint="eastAsia"/>
                <w:color w:val="FF0000"/>
                <w:sz w:val="21"/>
                <w:szCs w:val="21"/>
              </w:rPr>
              <w:t>（供参考）</w:t>
            </w:r>
          </w:p>
        </w:tc>
        <w:tc>
          <w:tcPr>
            <w:tcW w:w="362" w:type="pct"/>
            <w:shd w:val="clear" w:color="auto" w:fill="auto"/>
            <w:vAlign w:val="center"/>
          </w:tcPr>
          <w:p w:rsidR="00316D8C" w:rsidRPr="00655AB0" w:rsidRDefault="00316D8C" w:rsidP="00AE70C9">
            <w:pPr>
              <w:spacing w:before="25" w:after="25" w:line="276" w:lineRule="auto"/>
              <w:jc w:val="center"/>
              <w:rPr>
                <w:rFonts w:ascii="宋体" w:hAnsi="宋体" w:cs="宋体"/>
                <w:color w:val="FF0000"/>
                <w:sz w:val="21"/>
                <w:szCs w:val="21"/>
              </w:rPr>
            </w:pPr>
          </w:p>
        </w:tc>
      </w:tr>
      <w:tr w:rsidR="004A4F85" w:rsidRPr="00655AB0" w:rsidTr="00AE70C9">
        <w:trPr>
          <w:trHeight w:val="397"/>
        </w:trPr>
        <w:tc>
          <w:tcPr>
            <w:tcW w:w="5000" w:type="pct"/>
            <w:gridSpan w:val="4"/>
            <w:shd w:val="clear" w:color="auto" w:fill="auto"/>
            <w:vAlign w:val="center"/>
          </w:tcPr>
          <w:p w:rsidR="004A4F85" w:rsidRPr="00655AB0" w:rsidRDefault="004A4F85" w:rsidP="00C066EE">
            <w:pPr>
              <w:spacing w:before="25" w:after="25" w:line="276" w:lineRule="auto"/>
              <w:rPr>
                <w:rFonts w:ascii="宋体" w:hAnsi="宋体" w:cs="宋体"/>
                <w:color w:val="FF0000"/>
                <w:sz w:val="21"/>
                <w:szCs w:val="21"/>
              </w:rPr>
            </w:pPr>
            <w:r w:rsidRPr="00655AB0">
              <w:rPr>
                <w:rFonts w:ascii="宋体" w:hAnsi="宋体" w:cs="宋体" w:hint="eastAsia"/>
                <w:color w:val="FF0000"/>
                <w:sz w:val="21"/>
                <w:szCs w:val="21"/>
              </w:rPr>
              <w:t>备注：节点优化设计内容需根据项目具体情况而定。</w:t>
            </w:r>
          </w:p>
        </w:tc>
      </w:tr>
    </w:tbl>
    <w:p w:rsidR="00AE70C9" w:rsidRDefault="00AE70C9">
      <w:pPr>
        <w:adjustRightInd w:val="0"/>
        <w:snapToGrid w:val="0"/>
        <w:spacing w:line="500" w:lineRule="atLeast"/>
        <w:rPr>
          <w:rFonts w:ascii="宋体" w:hAnsi="宋体"/>
          <w:szCs w:val="28"/>
        </w:rPr>
      </w:pPr>
    </w:p>
    <w:p w:rsidR="00972C3E" w:rsidRDefault="00C66C4B">
      <w:pPr>
        <w:adjustRightInd w:val="0"/>
        <w:snapToGrid w:val="0"/>
        <w:spacing w:line="500" w:lineRule="atLeast"/>
        <w:rPr>
          <w:rFonts w:ascii="宋体" w:hAnsi="宋体"/>
          <w:color w:val="FF0000"/>
        </w:rPr>
      </w:pPr>
      <w:r>
        <w:rPr>
          <w:rFonts w:ascii="宋体" w:hAnsi="宋体" w:hint="eastAsia"/>
          <w:szCs w:val="28"/>
        </w:rPr>
        <w:t xml:space="preserve">                                                              </w:t>
      </w:r>
    </w:p>
    <w:p w:rsidR="006C31E4" w:rsidRDefault="006C31E4" w:rsidP="00333D40">
      <w:pPr>
        <w:pStyle w:val="a0"/>
        <w:keepNext w:val="0"/>
        <w:ind w:firstLineChars="0" w:firstLine="0"/>
        <w:rPr>
          <w:rFonts w:ascii="宋体" w:eastAsia="宋体" w:hAnsi="宋体"/>
          <w:b/>
          <w:sz w:val="28"/>
          <w:szCs w:val="28"/>
        </w:rPr>
        <w:sectPr w:rsidR="006C31E4" w:rsidSect="00530923">
          <w:pgSz w:w="11906" w:h="16838"/>
          <w:pgMar w:top="1247" w:right="1418" w:bottom="1247" w:left="1418" w:header="851" w:footer="992" w:gutter="0"/>
          <w:cols w:space="720"/>
          <w:docGrid w:linePitch="326"/>
        </w:sectPr>
      </w:pPr>
    </w:p>
    <w:p w:rsidR="00972C3E" w:rsidRPr="00530923" w:rsidRDefault="00530923" w:rsidP="00530923">
      <w:pPr>
        <w:keepNext/>
        <w:keepLines/>
        <w:spacing w:line="500" w:lineRule="exact"/>
        <w:jc w:val="left"/>
        <w:outlineLvl w:val="0"/>
        <w:rPr>
          <w:rFonts w:ascii="Times New Roman" w:hAnsi="Times New Roman" w:cs="Times New Roman"/>
          <w:b/>
          <w:kern w:val="44"/>
          <w:szCs w:val="24"/>
        </w:rPr>
      </w:pPr>
      <w:bookmarkStart w:id="265" w:name="_Toc536618055"/>
      <w:bookmarkStart w:id="266" w:name="_Toc3381414"/>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Times New Roman" w:hAnsi="Times New Roman" w:cs="Times New Roman" w:hint="eastAsia"/>
          <w:b/>
          <w:kern w:val="44"/>
          <w:szCs w:val="24"/>
        </w:rPr>
        <w:lastRenderedPageBreak/>
        <w:t>六、</w:t>
      </w:r>
      <w:r w:rsidR="004C596D" w:rsidRPr="00530923">
        <w:rPr>
          <w:rFonts w:ascii="Times New Roman" w:hAnsi="Times New Roman" w:cs="Times New Roman" w:hint="eastAsia"/>
          <w:b/>
          <w:kern w:val="44"/>
          <w:szCs w:val="24"/>
        </w:rPr>
        <w:t>施工</w:t>
      </w:r>
      <w:r w:rsidR="00C66C4B" w:rsidRPr="00530923">
        <w:rPr>
          <w:rFonts w:ascii="Times New Roman" w:hAnsi="Times New Roman" w:cs="Times New Roman" w:hint="eastAsia"/>
          <w:b/>
          <w:kern w:val="44"/>
          <w:szCs w:val="24"/>
        </w:rPr>
        <w:t>工艺技术</w:t>
      </w:r>
      <w:bookmarkEnd w:id="265"/>
      <w:bookmarkEnd w:id="266"/>
    </w:p>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267" w:name="_Toc1513"/>
      <w:bookmarkStart w:id="268" w:name="_Toc2327"/>
      <w:bookmarkStart w:id="269" w:name="_Toc505615063"/>
      <w:bookmarkStart w:id="270" w:name="_Toc505612049"/>
      <w:bookmarkStart w:id="271" w:name="_Toc505615598"/>
      <w:bookmarkStart w:id="272" w:name="_Toc505065675"/>
      <w:bookmarkStart w:id="273" w:name="_Toc505613661"/>
      <w:bookmarkStart w:id="274" w:name="_Toc505004108"/>
      <w:bookmarkStart w:id="275" w:name="_Toc505006490"/>
      <w:bookmarkStart w:id="276" w:name="_Toc505612584"/>
      <w:bookmarkStart w:id="277" w:name="_Toc505008954"/>
      <w:bookmarkStart w:id="278" w:name="_Toc505613126"/>
      <w:bookmarkStart w:id="279" w:name="_Toc505616831"/>
      <w:bookmarkStart w:id="280" w:name="_Toc505077810"/>
      <w:bookmarkStart w:id="281" w:name="_Toc505617901"/>
      <w:bookmarkStart w:id="282" w:name="_Toc505008821"/>
      <w:bookmarkStart w:id="283" w:name="_Toc505617366"/>
      <w:bookmarkStart w:id="284" w:name="_Toc10615"/>
      <w:bookmarkStart w:id="285" w:name="_Toc536618056"/>
      <w:bookmarkStart w:id="286" w:name="_Toc3381415"/>
      <w:r w:rsidRPr="00530923">
        <w:rPr>
          <w:rFonts w:ascii="宋体" w:hAnsi="宋体" w:cs="Times New Roman" w:hint="eastAsia"/>
          <w:szCs w:val="20"/>
        </w:rPr>
        <w:t>6</w:t>
      </w:r>
      <w:r w:rsidRPr="00530923">
        <w:rPr>
          <w:rFonts w:ascii="宋体" w:hAnsi="宋体" w:cs="Times New Roman"/>
          <w:szCs w:val="20"/>
        </w:rPr>
        <w:t>.1</w:t>
      </w:r>
      <w:bookmarkEnd w:id="267"/>
      <w:bookmarkEnd w:id="268"/>
      <w:r w:rsidR="00530923">
        <w:rPr>
          <w:rFonts w:ascii="宋体" w:hAnsi="宋体" w:cs="Times New Roman"/>
          <w:szCs w:val="20"/>
        </w:rPr>
        <w:t xml:space="preserve"> </w:t>
      </w:r>
      <w:r w:rsidRPr="00530923">
        <w:rPr>
          <w:rFonts w:ascii="宋体" w:hAnsi="宋体" w:cs="Times New Roman" w:hint="eastAsia"/>
          <w:szCs w:val="20"/>
        </w:rPr>
        <w:t>工艺流程</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972C3E" w:rsidRDefault="00D41E81" w:rsidP="00D41E81">
      <w:pPr>
        <w:pStyle w:val="ac"/>
        <w:spacing w:line="240" w:lineRule="auto"/>
        <w:jc w:val="both"/>
        <w:rPr>
          <w:rFonts w:ascii="宋体" w:hAnsi="宋体"/>
        </w:rPr>
      </w:pPr>
      <w:r>
        <w:rPr>
          <w:rFonts w:ascii="宋体" w:hAnsi="宋体"/>
        </w:rPr>
        <w:object w:dxaOrig="8154" w:dyaOrig="1608">
          <v:shape id="_x0000_i1026" type="#_x0000_t75" style="width:447pt;height:80.25pt" o:ole="">
            <v:imagedata r:id="rId23" o:title=""/>
          </v:shape>
          <o:OLEObject Type="Embed" ProgID="Visio.Drawing.15" ShapeID="_x0000_i1026" DrawAspect="Content" ObjectID="_1613994386" r:id="rId24"/>
        </w:object>
      </w:r>
    </w:p>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287" w:name="_Toc505615064"/>
      <w:bookmarkStart w:id="288" w:name="_Toc505616832"/>
      <w:bookmarkStart w:id="289" w:name="_Toc505612050"/>
      <w:bookmarkStart w:id="290" w:name="_Toc505065676"/>
      <w:bookmarkStart w:id="291" w:name="_Toc505617902"/>
      <w:bookmarkStart w:id="292" w:name="_Toc505613127"/>
      <w:bookmarkStart w:id="293" w:name="_Toc505004109"/>
      <w:bookmarkStart w:id="294" w:name="_Toc505008955"/>
      <w:bookmarkStart w:id="295" w:name="_Toc505006491"/>
      <w:bookmarkStart w:id="296" w:name="_Toc505617367"/>
      <w:bookmarkStart w:id="297" w:name="_Toc505077811"/>
      <w:bookmarkStart w:id="298" w:name="_Toc505615599"/>
      <w:bookmarkStart w:id="299" w:name="_Toc505612585"/>
      <w:bookmarkStart w:id="300" w:name="_Toc505008822"/>
      <w:bookmarkStart w:id="301" w:name="_Toc505613662"/>
      <w:bookmarkStart w:id="302" w:name="_Toc21427"/>
      <w:bookmarkStart w:id="303" w:name="_Toc536618057"/>
      <w:bookmarkStart w:id="304" w:name="_Toc3381416"/>
      <w:r w:rsidRPr="00530923">
        <w:rPr>
          <w:rFonts w:ascii="宋体" w:hAnsi="宋体" w:cs="Times New Roman" w:hint="eastAsia"/>
          <w:szCs w:val="20"/>
        </w:rPr>
        <w:t>6</w:t>
      </w:r>
      <w:r w:rsidRPr="00530923">
        <w:rPr>
          <w:rFonts w:ascii="宋体" w:hAnsi="宋体" w:cs="Times New Roman"/>
          <w:szCs w:val="20"/>
        </w:rPr>
        <w:t>.</w:t>
      </w:r>
      <w:r w:rsidRPr="00530923">
        <w:rPr>
          <w:rFonts w:ascii="宋体" w:hAnsi="宋体" w:cs="Times New Roman" w:hint="eastAsia"/>
          <w:szCs w:val="20"/>
        </w:rPr>
        <w:t>2</w:t>
      </w:r>
      <w:r w:rsidR="00530923">
        <w:rPr>
          <w:rFonts w:ascii="宋体" w:hAnsi="宋体" w:cs="Times New Roman"/>
          <w:szCs w:val="20"/>
        </w:rPr>
        <w:t xml:space="preserve"> </w:t>
      </w:r>
      <w:r w:rsidRPr="00530923">
        <w:rPr>
          <w:rFonts w:ascii="宋体" w:hAnsi="宋体" w:cs="Times New Roman" w:hint="eastAsia"/>
          <w:szCs w:val="20"/>
        </w:rPr>
        <w:t>施工方法</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sidRPr="00530923">
        <w:rPr>
          <w:rFonts w:ascii="宋体" w:hAnsi="宋体" w:cs="Times New Roman" w:hint="eastAsia"/>
          <w:szCs w:val="20"/>
        </w:rPr>
        <w:t>与操作要求</w:t>
      </w:r>
      <w:bookmarkEnd w:id="302"/>
      <w:bookmarkEnd w:id="303"/>
      <w:bookmarkEnd w:id="30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588"/>
        <w:gridCol w:w="6911"/>
      </w:tblGrid>
      <w:tr w:rsidR="00972C3E" w:rsidTr="00AE70C9">
        <w:trPr>
          <w:trHeight w:val="40"/>
        </w:trPr>
        <w:tc>
          <w:tcPr>
            <w:tcW w:w="424" w:type="pct"/>
            <w:shd w:val="clear" w:color="auto" w:fill="auto"/>
          </w:tcPr>
          <w:p w:rsidR="00972C3E" w:rsidRDefault="00C66C4B">
            <w:pPr>
              <w:pStyle w:val="ac"/>
              <w:spacing w:line="320" w:lineRule="exact"/>
              <w:rPr>
                <w:rFonts w:ascii="宋体" w:hAnsi="宋体"/>
                <w:sz w:val="21"/>
                <w:szCs w:val="21"/>
              </w:rPr>
            </w:pPr>
            <w:bookmarkStart w:id="305" w:name="_Toc332708381"/>
            <w:r>
              <w:rPr>
                <w:rFonts w:ascii="宋体" w:hAnsi="宋体" w:hint="eastAsia"/>
                <w:sz w:val="21"/>
                <w:szCs w:val="21"/>
              </w:rPr>
              <w:t>序号</w:t>
            </w:r>
          </w:p>
        </w:tc>
        <w:tc>
          <w:tcPr>
            <w:tcW w:w="855" w:type="pct"/>
            <w:shd w:val="clear" w:color="auto" w:fill="auto"/>
          </w:tcPr>
          <w:p w:rsidR="00972C3E" w:rsidRDefault="00C66C4B">
            <w:pPr>
              <w:pStyle w:val="ac"/>
              <w:spacing w:line="320" w:lineRule="exact"/>
              <w:rPr>
                <w:rFonts w:ascii="宋体" w:hAnsi="宋体"/>
                <w:sz w:val="21"/>
                <w:szCs w:val="21"/>
              </w:rPr>
            </w:pPr>
            <w:r>
              <w:rPr>
                <w:rFonts w:ascii="宋体" w:hAnsi="宋体" w:hint="eastAsia"/>
                <w:sz w:val="21"/>
                <w:szCs w:val="21"/>
              </w:rPr>
              <w:t>步 骤</w:t>
            </w:r>
          </w:p>
        </w:tc>
        <w:tc>
          <w:tcPr>
            <w:tcW w:w="3721" w:type="pct"/>
            <w:shd w:val="clear" w:color="auto" w:fill="auto"/>
          </w:tcPr>
          <w:p w:rsidR="00972C3E" w:rsidRDefault="00C66C4B">
            <w:pPr>
              <w:pStyle w:val="ac"/>
              <w:spacing w:line="320" w:lineRule="exact"/>
              <w:rPr>
                <w:rFonts w:ascii="宋体" w:hAnsi="宋体"/>
                <w:sz w:val="21"/>
                <w:szCs w:val="21"/>
              </w:rPr>
            </w:pPr>
            <w:r>
              <w:rPr>
                <w:rFonts w:ascii="宋体" w:hAnsi="宋体" w:hint="eastAsia"/>
                <w:sz w:val="21"/>
                <w:szCs w:val="21"/>
              </w:rPr>
              <w:t>内 容</w:t>
            </w:r>
          </w:p>
        </w:tc>
      </w:tr>
      <w:tr w:rsidR="00972C3E" w:rsidTr="00AE70C9">
        <w:trPr>
          <w:trHeight w:val="40"/>
        </w:trPr>
        <w:tc>
          <w:tcPr>
            <w:tcW w:w="42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w:t>
            </w:r>
          </w:p>
        </w:tc>
        <w:tc>
          <w:tcPr>
            <w:tcW w:w="855"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校核控制线</w:t>
            </w:r>
          </w:p>
        </w:tc>
        <w:tc>
          <w:tcPr>
            <w:tcW w:w="3721" w:type="pct"/>
            <w:shd w:val="clear" w:color="auto" w:fill="auto"/>
          </w:tcPr>
          <w:p w:rsidR="00972C3E" w:rsidRDefault="00C66C4B">
            <w:pPr>
              <w:pStyle w:val="ac"/>
              <w:spacing w:line="320" w:lineRule="exact"/>
              <w:rPr>
                <w:rFonts w:ascii="宋体" w:hAnsi="宋体"/>
                <w:sz w:val="21"/>
                <w:szCs w:val="21"/>
              </w:rPr>
            </w:pPr>
            <w:r>
              <w:rPr>
                <w:rFonts w:ascii="宋体" w:hAnsi="宋体" w:hint="eastAsia"/>
                <w:color w:val="FF0000"/>
                <w:sz w:val="21"/>
                <w:szCs w:val="21"/>
              </w:rPr>
              <w:t>复核定位隔墙板位置，检查基层是否干净……</w:t>
            </w:r>
          </w:p>
        </w:tc>
      </w:tr>
      <w:tr w:rsidR="00972C3E" w:rsidTr="00AE70C9">
        <w:trPr>
          <w:trHeight w:val="40"/>
        </w:trPr>
        <w:tc>
          <w:tcPr>
            <w:tcW w:w="42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2</w:t>
            </w:r>
          </w:p>
        </w:tc>
        <w:tc>
          <w:tcPr>
            <w:tcW w:w="855"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墙板安装</w:t>
            </w:r>
          </w:p>
        </w:tc>
        <w:tc>
          <w:tcPr>
            <w:tcW w:w="3721" w:type="pct"/>
            <w:shd w:val="clear" w:color="auto" w:fill="auto"/>
          </w:tcPr>
          <w:p w:rsidR="00972C3E" w:rsidRDefault="00C66C4B">
            <w:pPr>
              <w:pStyle w:val="ac"/>
              <w:spacing w:line="320" w:lineRule="exact"/>
              <w:jc w:val="left"/>
              <w:rPr>
                <w:rFonts w:ascii="宋体" w:hAnsi="宋体"/>
                <w:sz w:val="21"/>
                <w:szCs w:val="21"/>
              </w:rPr>
            </w:pPr>
            <w:r>
              <w:rPr>
                <w:rFonts w:ascii="宋体" w:hAnsi="宋体" w:hint="eastAsia"/>
                <w:color w:val="FF0000"/>
                <w:sz w:val="21"/>
                <w:szCs w:val="21"/>
              </w:rPr>
              <w:t>在墙板一端抹砂浆，然后将墙板在地面竖立起来，用撬棍上下移动板使板与地面线、天花线相吻合，用力顶住墙板并</w:t>
            </w:r>
            <w:proofErr w:type="gramStart"/>
            <w:r>
              <w:rPr>
                <w:rFonts w:ascii="宋体" w:hAnsi="宋体" w:hint="eastAsia"/>
                <w:color w:val="FF0000"/>
                <w:sz w:val="21"/>
                <w:szCs w:val="21"/>
              </w:rPr>
              <w:t>使板顶挤出</w:t>
            </w:r>
            <w:proofErr w:type="gramEnd"/>
            <w:r>
              <w:rPr>
                <w:rFonts w:ascii="宋体" w:hAnsi="宋体" w:hint="eastAsia"/>
                <w:color w:val="FF0000"/>
                <w:sz w:val="21"/>
                <w:szCs w:val="21"/>
              </w:rPr>
              <w:t>砂浆，用木楔打紧使板固定，用2米靠</w:t>
            </w:r>
            <w:proofErr w:type="gramStart"/>
            <w:r>
              <w:rPr>
                <w:rFonts w:ascii="宋体" w:hAnsi="宋体" w:hint="eastAsia"/>
                <w:color w:val="FF0000"/>
                <w:sz w:val="21"/>
                <w:szCs w:val="21"/>
              </w:rPr>
              <w:t>尺检</w:t>
            </w:r>
            <w:proofErr w:type="gramEnd"/>
            <w:r>
              <w:rPr>
                <w:rFonts w:ascii="宋体" w:hAnsi="宋体" w:hint="eastAsia"/>
                <w:color w:val="FF0000"/>
                <w:sz w:val="21"/>
                <w:szCs w:val="21"/>
              </w:rPr>
              <w:t>查已经装好的墙平整度，用木楔来调整板 在装好板的榫面上抹接缝砂浆，用安装第一块板的方法安装第二块，依次安装下去</w:t>
            </w:r>
          </w:p>
        </w:tc>
      </w:tr>
      <w:tr w:rsidR="00972C3E" w:rsidTr="00AE70C9">
        <w:trPr>
          <w:trHeight w:val="40"/>
        </w:trPr>
        <w:tc>
          <w:tcPr>
            <w:tcW w:w="42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3</w:t>
            </w:r>
          </w:p>
        </w:tc>
        <w:tc>
          <w:tcPr>
            <w:tcW w:w="855"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砂浆施工</w:t>
            </w:r>
          </w:p>
        </w:tc>
        <w:tc>
          <w:tcPr>
            <w:tcW w:w="3721" w:type="pct"/>
            <w:shd w:val="clear" w:color="auto" w:fill="auto"/>
            <w:vAlign w:val="center"/>
          </w:tcPr>
          <w:p w:rsidR="00972C3E" w:rsidRDefault="00C66C4B">
            <w:pPr>
              <w:pStyle w:val="ac"/>
              <w:spacing w:line="320" w:lineRule="exact"/>
              <w:jc w:val="both"/>
              <w:rPr>
                <w:rFonts w:ascii="宋体" w:hAnsi="宋体"/>
                <w:sz w:val="21"/>
                <w:szCs w:val="21"/>
              </w:rPr>
            </w:pPr>
            <w:r>
              <w:rPr>
                <w:rFonts w:ascii="宋体" w:hAnsi="宋体" w:hint="eastAsia"/>
                <w:color w:val="FF0000"/>
                <w:sz w:val="21"/>
                <w:szCs w:val="21"/>
              </w:rPr>
              <w:t>安装好</w:t>
            </w:r>
            <w:proofErr w:type="gramStart"/>
            <w:r>
              <w:rPr>
                <w:rFonts w:ascii="宋体" w:hAnsi="宋体" w:hint="eastAsia"/>
                <w:color w:val="FF0000"/>
                <w:sz w:val="21"/>
                <w:szCs w:val="21"/>
              </w:rPr>
              <w:t>一</w:t>
            </w:r>
            <w:proofErr w:type="gramEnd"/>
            <w:r>
              <w:rPr>
                <w:rFonts w:ascii="宋体" w:hAnsi="宋体" w:hint="eastAsia"/>
                <w:color w:val="FF0000"/>
                <w:sz w:val="21"/>
                <w:szCs w:val="21"/>
              </w:rPr>
              <w:t>面墙后用砂浆把上下的板与砼的缝隙全部填满，等3d后，把木楔取出后再回填砂浆</w:t>
            </w:r>
          </w:p>
        </w:tc>
      </w:tr>
      <w:tr w:rsidR="00972C3E" w:rsidTr="00AE70C9">
        <w:trPr>
          <w:trHeight w:val="40"/>
        </w:trPr>
        <w:tc>
          <w:tcPr>
            <w:tcW w:w="42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4</w:t>
            </w:r>
          </w:p>
        </w:tc>
        <w:tc>
          <w:tcPr>
            <w:tcW w:w="855"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玻纤布条安装</w:t>
            </w:r>
          </w:p>
        </w:tc>
        <w:tc>
          <w:tcPr>
            <w:tcW w:w="3721" w:type="pct"/>
            <w:shd w:val="clear" w:color="auto" w:fill="auto"/>
          </w:tcPr>
          <w:p w:rsidR="00972C3E" w:rsidRDefault="00C66C4B">
            <w:pPr>
              <w:pStyle w:val="ac"/>
              <w:spacing w:line="320" w:lineRule="exact"/>
              <w:jc w:val="left"/>
              <w:rPr>
                <w:rFonts w:ascii="宋体" w:hAnsi="宋体"/>
                <w:sz w:val="21"/>
                <w:szCs w:val="21"/>
              </w:rPr>
            </w:pPr>
            <w:r>
              <w:rPr>
                <w:rFonts w:ascii="宋体" w:hAnsi="宋体" w:hint="eastAsia"/>
                <w:color w:val="FF0000"/>
                <w:sz w:val="21"/>
                <w:szCs w:val="21"/>
              </w:rPr>
              <w:t>用玻纤布条封贴各墙板板缝交接处，再用细水泥砂浆或墙面腻子配水泥抹平</w:t>
            </w:r>
          </w:p>
        </w:tc>
      </w:tr>
      <w:tr w:rsidR="00972C3E" w:rsidTr="00AE70C9">
        <w:trPr>
          <w:trHeight w:val="40"/>
        </w:trPr>
        <w:tc>
          <w:tcPr>
            <w:tcW w:w="42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5</w:t>
            </w:r>
          </w:p>
        </w:tc>
        <w:tc>
          <w:tcPr>
            <w:tcW w:w="855"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校正、复核</w:t>
            </w:r>
          </w:p>
        </w:tc>
        <w:tc>
          <w:tcPr>
            <w:tcW w:w="3721" w:type="pct"/>
            <w:shd w:val="clear" w:color="auto" w:fill="auto"/>
          </w:tcPr>
          <w:p w:rsidR="00972C3E" w:rsidRDefault="00C66C4B">
            <w:pPr>
              <w:pStyle w:val="ac"/>
              <w:spacing w:line="320" w:lineRule="exact"/>
              <w:rPr>
                <w:rFonts w:ascii="宋体" w:hAnsi="宋体"/>
                <w:sz w:val="21"/>
                <w:szCs w:val="21"/>
              </w:rPr>
            </w:pPr>
            <w:r>
              <w:rPr>
                <w:rFonts w:ascii="宋体" w:hAnsi="宋体" w:hint="eastAsia"/>
                <w:color w:val="FF0000"/>
                <w:sz w:val="21"/>
                <w:szCs w:val="21"/>
              </w:rPr>
              <w:t>对每面墙体安装完毕应及时检查平整度和垂直度，并进行校正</w:t>
            </w:r>
          </w:p>
        </w:tc>
      </w:tr>
    </w:tbl>
    <w:p w:rsidR="00972C3E" w:rsidRPr="00D41E81" w:rsidRDefault="00972C3E" w:rsidP="00D41E81">
      <w:pPr>
        <w:pStyle w:val="ae"/>
        <w:ind w:firstLine="560"/>
        <w:rPr>
          <w:sz w:val="28"/>
          <w:szCs w:val="28"/>
        </w:rPr>
      </w:pPr>
      <w:bookmarkStart w:id="306" w:name="_Toc505004111"/>
      <w:bookmarkStart w:id="307" w:name="_Toc505008957"/>
      <w:bookmarkStart w:id="308" w:name="_Toc505008824"/>
      <w:bookmarkStart w:id="309" w:name="_Toc505065678"/>
      <w:bookmarkStart w:id="310" w:name="_Toc505077813"/>
      <w:bookmarkStart w:id="311" w:name="_Toc505006493"/>
      <w:bookmarkStart w:id="312" w:name="_Toc483042823"/>
      <w:bookmarkStart w:id="313" w:name="_Toc289030933"/>
      <w:bookmarkStart w:id="314" w:name="_Toc307641193"/>
      <w:bookmarkStart w:id="315" w:name="_Toc332708385"/>
      <w:bookmarkEnd w:id="305"/>
    </w:p>
    <w:p w:rsidR="00972C3E" w:rsidRDefault="00972C3E">
      <w:pPr>
        <w:pStyle w:val="a0"/>
        <w:ind w:firstLineChars="0" w:firstLine="0"/>
        <w:sectPr w:rsidR="00972C3E" w:rsidSect="00530923">
          <w:pgSz w:w="11906" w:h="16838"/>
          <w:pgMar w:top="1247" w:right="1418" w:bottom="1247" w:left="1418" w:header="851" w:footer="992" w:gutter="0"/>
          <w:cols w:space="720"/>
          <w:docGrid w:linePitch="326"/>
        </w:sectPr>
      </w:pPr>
    </w:p>
    <w:p w:rsidR="00530923" w:rsidRPr="00530923" w:rsidRDefault="00530923" w:rsidP="00530923">
      <w:pPr>
        <w:keepNext/>
        <w:keepLines/>
        <w:spacing w:line="500" w:lineRule="exact"/>
        <w:jc w:val="left"/>
        <w:outlineLvl w:val="0"/>
        <w:rPr>
          <w:rFonts w:ascii="Times New Roman" w:hAnsi="Times New Roman" w:cs="Times New Roman"/>
          <w:b/>
          <w:kern w:val="44"/>
          <w:szCs w:val="24"/>
        </w:rPr>
      </w:pPr>
      <w:bookmarkStart w:id="316" w:name="_Toc24419"/>
      <w:bookmarkStart w:id="317" w:name="_Toc536618059"/>
      <w:bookmarkStart w:id="318" w:name="_Toc505616836"/>
      <w:bookmarkStart w:id="319" w:name="_Toc505617906"/>
      <w:bookmarkStart w:id="320" w:name="_Toc505613666"/>
      <w:bookmarkStart w:id="321" w:name="_Toc505615603"/>
      <w:bookmarkStart w:id="322" w:name="_Toc505613131"/>
      <w:bookmarkStart w:id="323" w:name="_Toc505617371"/>
      <w:bookmarkStart w:id="324" w:name="_Toc505615068"/>
      <w:bookmarkStart w:id="325" w:name="_Toc505612054"/>
      <w:bookmarkStart w:id="326" w:name="_Toc505612589"/>
      <w:bookmarkStart w:id="327" w:name="_Toc3381417"/>
      <w:bookmarkEnd w:id="306"/>
      <w:bookmarkEnd w:id="307"/>
      <w:bookmarkEnd w:id="308"/>
      <w:bookmarkEnd w:id="309"/>
      <w:bookmarkEnd w:id="310"/>
      <w:bookmarkEnd w:id="311"/>
      <w:bookmarkEnd w:id="312"/>
      <w:r>
        <w:rPr>
          <w:rFonts w:ascii="Times New Roman" w:hAnsi="Times New Roman" w:cs="Times New Roman" w:hint="eastAsia"/>
          <w:b/>
          <w:kern w:val="44"/>
          <w:szCs w:val="24"/>
        </w:rPr>
        <w:lastRenderedPageBreak/>
        <w:t>七、</w:t>
      </w:r>
      <w:r w:rsidRPr="00530923">
        <w:rPr>
          <w:rFonts w:ascii="Times New Roman" w:hAnsi="Times New Roman" w:cs="Times New Roman" w:hint="eastAsia"/>
          <w:b/>
          <w:kern w:val="44"/>
          <w:szCs w:val="24"/>
        </w:rPr>
        <w:t>验收</w:t>
      </w:r>
      <w:bookmarkEnd w:id="316"/>
      <w:r w:rsidRPr="00530923">
        <w:rPr>
          <w:rFonts w:ascii="Times New Roman" w:hAnsi="Times New Roman" w:cs="Times New Roman" w:hint="eastAsia"/>
          <w:b/>
          <w:kern w:val="44"/>
          <w:szCs w:val="24"/>
        </w:rPr>
        <w:t>要求</w:t>
      </w:r>
      <w:bookmarkEnd w:id="317"/>
      <w:bookmarkEnd w:id="327"/>
    </w:p>
    <w:p w:rsidR="00530923" w:rsidRPr="00530923" w:rsidRDefault="00530923" w:rsidP="00530923">
      <w:pPr>
        <w:keepLines/>
        <w:adjustRightInd w:val="0"/>
        <w:snapToGrid w:val="0"/>
        <w:spacing w:line="500" w:lineRule="exact"/>
        <w:jc w:val="left"/>
        <w:outlineLvl w:val="1"/>
        <w:rPr>
          <w:rFonts w:ascii="宋体" w:hAnsi="宋体" w:cs="Times New Roman"/>
          <w:szCs w:val="20"/>
        </w:rPr>
      </w:pPr>
      <w:bookmarkStart w:id="328" w:name="_Toc29323_WPSOffice_Level2"/>
      <w:bookmarkStart w:id="329" w:name="_Toc29018"/>
      <w:bookmarkStart w:id="330" w:name="_Toc23863"/>
      <w:bookmarkStart w:id="331" w:name="_Toc5775_WPSOffice_Level2"/>
      <w:bookmarkStart w:id="332" w:name="_Toc10924_WPSOffice_Level2"/>
      <w:bookmarkStart w:id="333" w:name="_Toc32065"/>
      <w:bookmarkStart w:id="334" w:name="_Toc536618060"/>
      <w:bookmarkStart w:id="335" w:name="_Toc3381418"/>
      <w:r w:rsidRPr="00530923">
        <w:rPr>
          <w:rFonts w:ascii="宋体" w:hAnsi="宋体" w:cs="Times New Roman" w:hint="eastAsia"/>
          <w:szCs w:val="20"/>
        </w:rPr>
        <w:t>7.1</w:t>
      </w:r>
      <w:r>
        <w:rPr>
          <w:rFonts w:ascii="宋体" w:hAnsi="宋体" w:cs="Times New Roman"/>
          <w:szCs w:val="20"/>
        </w:rPr>
        <w:t xml:space="preserve"> </w:t>
      </w:r>
      <w:r w:rsidRPr="00530923">
        <w:rPr>
          <w:rFonts w:ascii="宋体" w:hAnsi="宋体" w:cs="Times New Roman" w:hint="eastAsia"/>
          <w:szCs w:val="20"/>
        </w:rPr>
        <w:t>验收内容及验收标准</w:t>
      </w:r>
      <w:bookmarkEnd w:id="328"/>
      <w:bookmarkEnd w:id="329"/>
      <w:bookmarkEnd w:id="330"/>
      <w:bookmarkEnd w:id="331"/>
      <w:bookmarkEnd w:id="332"/>
      <w:bookmarkEnd w:id="333"/>
      <w:bookmarkEnd w:id="334"/>
      <w:bookmarkEnd w:id="335"/>
    </w:p>
    <w:p w:rsidR="00530923" w:rsidRPr="00D41E81" w:rsidRDefault="00530923" w:rsidP="00D41E81">
      <w:pPr>
        <w:pStyle w:val="ae"/>
        <w:spacing w:line="560" w:lineRule="exact"/>
        <w:ind w:firstLine="560"/>
        <w:jc w:val="both"/>
        <w:rPr>
          <w:sz w:val="28"/>
          <w:szCs w:val="28"/>
        </w:rPr>
      </w:pPr>
      <w:bookmarkStart w:id="336" w:name="_Toc21491_WPSOffice_Level3"/>
      <w:bookmarkStart w:id="337" w:name="_Toc1417_WPSOffice_Level3"/>
      <w:r>
        <w:rPr>
          <w:rFonts w:hint="eastAsia"/>
          <w:sz w:val="28"/>
          <w:szCs w:val="28"/>
        </w:rPr>
        <w:t>（1）</w:t>
      </w:r>
      <w:r w:rsidRPr="00D41E81">
        <w:rPr>
          <w:rFonts w:hint="eastAsia"/>
          <w:sz w:val="28"/>
          <w:szCs w:val="28"/>
        </w:rPr>
        <w:t>隔墙检验批划分</w:t>
      </w:r>
      <w:bookmarkEnd w:id="336"/>
      <w:bookmarkEnd w:id="337"/>
    </w:p>
    <w:p w:rsidR="00530923" w:rsidRDefault="00530923" w:rsidP="00D41E81">
      <w:pPr>
        <w:adjustRightInd w:val="0"/>
        <w:snapToGrid w:val="0"/>
        <w:ind w:firstLineChars="200" w:firstLine="560"/>
        <w:rPr>
          <w:rFonts w:ascii="宋体" w:hAnsi="宋体" w:cs="宋体"/>
          <w:color w:val="FF0000"/>
          <w:szCs w:val="21"/>
        </w:rPr>
      </w:pPr>
      <w:r>
        <w:rPr>
          <w:rFonts w:ascii="宋体" w:hAnsi="宋体" w:cs="宋体" w:hint="eastAsia"/>
          <w:color w:val="FF0000"/>
          <w:szCs w:val="21"/>
        </w:rPr>
        <w:t>轻质隔墙板工程验收分为检验批验收以及子分部工程验收，具体划分如下：</w:t>
      </w:r>
    </w:p>
    <w:p w:rsidR="00530923" w:rsidRDefault="00530923">
      <w:pPr>
        <w:adjustRightInd w:val="0"/>
        <w:snapToGrid w:val="0"/>
        <w:spacing w:line="500" w:lineRule="exact"/>
        <w:ind w:firstLineChars="200" w:firstLine="560"/>
        <w:jc w:val="left"/>
        <w:rPr>
          <w:rFonts w:ascii="宋体" w:hAnsi="宋体" w:cs="宋体"/>
          <w:color w:val="FF0000"/>
          <w:szCs w:val="21"/>
        </w:rPr>
      </w:pPr>
      <w:bookmarkStart w:id="338" w:name="_Toc26081_WPSOffice_Level3"/>
      <w:r>
        <w:rPr>
          <w:rFonts w:ascii="宋体" w:hAnsi="宋体" w:cs="宋体" w:hint="eastAsia"/>
          <w:color w:val="FF0000"/>
          <w:szCs w:val="21"/>
        </w:rPr>
        <w:t>以1栋单体作为一个单位工程，各栋单体检验批划分如下：</w:t>
      </w:r>
      <w:bookmarkEnd w:id="338"/>
    </w:p>
    <w:tbl>
      <w:tblPr>
        <w:tblStyle w:val="ab"/>
        <w:tblW w:w="5000" w:type="pct"/>
        <w:tblCellMar>
          <w:left w:w="57" w:type="dxa"/>
          <w:right w:w="57" w:type="dxa"/>
        </w:tblCellMar>
        <w:tblLook w:val="04A0" w:firstRow="1" w:lastRow="0" w:firstColumn="1" w:lastColumn="0" w:noHBand="0" w:noVBand="1"/>
      </w:tblPr>
      <w:tblGrid>
        <w:gridCol w:w="2653"/>
        <w:gridCol w:w="1448"/>
        <w:gridCol w:w="1447"/>
        <w:gridCol w:w="1447"/>
        <w:gridCol w:w="2189"/>
      </w:tblGrid>
      <w:tr w:rsidR="00530923" w:rsidTr="00AE70C9">
        <w:trPr>
          <w:trHeight w:val="397"/>
        </w:trPr>
        <w:tc>
          <w:tcPr>
            <w:tcW w:w="1444" w:type="pct"/>
            <w:vMerge w:val="restar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单位工程</w:t>
            </w: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分部工程</w:t>
            </w: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子分部工程</w:t>
            </w: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分项工程</w:t>
            </w:r>
          </w:p>
        </w:tc>
        <w:tc>
          <w:tcPr>
            <w:tcW w:w="1192"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检验批</w:t>
            </w:r>
          </w:p>
        </w:tc>
      </w:tr>
      <w:tr w:rsidR="00530923" w:rsidTr="00AE70C9">
        <w:trPr>
          <w:trHeight w:val="397"/>
        </w:trPr>
        <w:tc>
          <w:tcPr>
            <w:tcW w:w="1444" w:type="pct"/>
            <w:vMerge/>
            <w:vAlign w:val="center"/>
          </w:tcPr>
          <w:p w:rsidR="00530923" w:rsidRDefault="00530923">
            <w:pPr>
              <w:adjustRightInd w:val="0"/>
              <w:snapToGrid w:val="0"/>
              <w:spacing w:line="240" w:lineRule="auto"/>
              <w:jc w:val="center"/>
              <w:outlineLvl w:val="3"/>
              <w:rPr>
                <w:rFonts w:ascii="宋体" w:hAnsi="宋体" w:cs="宋体"/>
                <w:sz w:val="21"/>
                <w:szCs w:val="21"/>
              </w:rPr>
            </w:pP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装饰装修</w:t>
            </w: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板材隔墙</w:t>
            </w:r>
          </w:p>
        </w:tc>
        <w:tc>
          <w:tcPr>
            <w:tcW w:w="788"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板材 隔墙</w:t>
            </w:r>
          </w:p>
        </w:tc>
        <w:tc>
          <w:tcPr>
            <w:tcW w:w="1192" w:type="pct"/>
            <w:vAlign w:val="center"/>
          </w:tcPr>
          <w:p w:rsidR="00530923" w:rsidRDefault="00530923">
            <w:pPr>
              <w:adjustRightInd w:val="0"/>
              <w:snapToGrid w:val="0"/>
              <w:spacing w:line="240" w:lineRule="auto"/>
              <w:jc w:val="center"/>
              <w:outlineLvl w:val="3"/>
              <w:rPr>
                <w:rFonts w:ascii="宋体" w:hAnsi="宋体" w:cs="宋体"/>
                <w:sz w:val="21"/>
                <w:szCs w:val="21"/>
              </w:rPr>
            </w:pPr>
            <w:r>
              <w:rPr>
                <w:rFonts w:ascii="宋体" w:hAnsi="宋体" w:cs="宋体" w:hint="eastAsia"/>
                <w:sz w:val="21"/>
                <w:szCs w:val="21"/>
              </w:rPr>
              <w:t>1层一个检验批</w:t>
            </w:r>
          </w:p>
        </w:tc>
      </w:tr>
      <w:tr w:rsidR="00530923" w:rsidTr="00AE70C9">
        <w:trPr>
          <w:trHeight w:val="397"/>
        </w:trPr>
        <w:tc>
          <w:tcPr>
            <w:tcW w:w="1444"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1#、2#、3#、4#、6#、9#楼</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1192"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28个检验批</w:t>
            </w:r>
          </w:p>
        </w:tc>
      </w:tr>
      <w:tr w:rsidR="00530923" w:rsidTr="00AE70C9">
        <w:trPr>
          <w:trHeight w:val="397"/>
        </w:trPr>
        <w:tc>
          <w:tcPr>
            <w:tcW w:w="1444"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5#、7#、8#、10#、11#楼</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788"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w:t>
            </w:r>
          </w:p>
        </w:tc>
        <w:tc>
          <w:tcPr>
            <w:tcW w:w="1192" w:type="pct"/>
            <w:vAlign w:val="center"/>
          </w:tcPr>
          <w:p w:rsidR="00530923" w:rsidRDefault="00530923">
            <w:pPr>
              <w:adjustRightInd w:val="0"/>
              <w:snapToGrid w:val="0"/>
              <w:spacing w:line="240" w:lineRule="auto"/>
              <w:jc w:val="center"/>
              <w:outlineLvl w:val="3"/>
              <w:rPr>
                <w:rFonts w:ascii="宋体" w:hAnsi="宋体" w:cs="宋体"/>
                <w:color w:val="FF0000"/>
                <w:sz w:val="21"/>
                <w:szCs w:val="21"/>
              </w:rPr>
            </w:pPr>
            <w:r>
              <w:rPr>
                <w:rFonts w:ascii="宋体" w:hAnsi="宋体" w:cs="宋体" w:hint="eastAsia"/>
                <w:color w:val="FF0000"/>
                <w:sz w:val="21"/>
                <w:szCs w:val="21"/>
              </w:rPr>
              <w:t>18个检验批</w:t>
            </w:r>
          </w:p>
        </w:tc>
      </w:tr>
    </w:tbl>
    <w:p w:rsidR="00530923" w:rsidRPr="008D593F" w:rsidRDefault="00530923" w:rsidP="008D593F">
      <w:pPr>
        <w:pStyle w:val="ae"/>
        <w:spacing w:line="560" w:lineRule="exact"/>
        <w:ind w:firstLine="560"/>
        <w:jc w:val="both"/>
        <w:rPr>
          <w:sz w:val="28"/>
          <w:szCs w:val="28"/>
        </w:rPr>
      </w:pPr>
      <w:bookmarkStart w:id="339" w:name="_Toc5775_WPSOffice_Level3"/>
      <w:bookmarkStart w:id="340" w:name="_Toc11758_WPSOffice_Level3"/>
      <w:r>
        <w:rPr>
          <w:rFonts w:hint="eastAsia"/>
          <w:sz w:val="28"/>
          <w:szCs w:val="28"/>
        </w:rPr>
        <w:t>（2）板材</w:t>
      </w:r>
      <w:bookmarkEnd w:id="339"/>
      <w:bookmarkEnd w:id="340"/>
      <w:r>
        <w:rPr>
          <w:rFonts w:hint="eastAsia"/>
          <w:sz w:val="28"/>
          <w:szCs w:val="28"/>
        </w:rPr>
        <w:t>隔墙验收标准</w:t>
      </w:r>
    </w:p>
    <w:p w:rsidR="00530923" w:rsidRDefault="00530923" w:rsidP="00333D40">
      <w:pPr>
        <w:adjustRightInd w:val="0"/>
        <w:snapToGrid w:val="0"/>
        <w:ind w:firstLineChars="200" w:firstLine="560"/>
        <w:rPr>
          <w:rFonts w:ascii="宋体" w:hAnsi="宋体" w:cs="宋体"/>
          <w:color w:val="FF0000"/>
          <w:szCs w:val="21"/>
        </w:rPr>
      </w:pPr>
      <w:r>
        <w:rPr>
          <w:rFonts w:ascii="宋体" w:hAnsi="宋体" w:cs="宋体" w:hint="eastAsia"/>
          <w:color w:val="FF0000"/>
          <w:szCs w:val="21"/>
        </w:rPr>
        <w:t>本工程主要验收标准参考</w:t>
      </w:r>
      <w:r w:rsidR="00AE70C9" w:rsidRPr="00AE70C9">
        <w:rPr>
          <w:rFonts w:ascii="宋体" w:hAnsi="宋体" w:cs="宋体" w:hint="eastAsia"/>
          <w:color w:val="FF0000"/>
          <w:szCs w:val="21"/>
        </w:rPr>
        <w:t xml:space="preserve">《建筑装饰装修工程质量验收标准》GB50210-2018 </w:t>
      </w:r>
      <w:r>
        <w:rPr>
          <w:rFonts w:ascii="宋体" w:hAnsi="宋体" w:cs="宋体" w:hint="eastAsia"/>
          <w:color w:val="FF0000"/>
          <w:szCs w:val="21"/>
        </w:rPr>
        <w:t>“</w:t>
      </w:r>
      <w:r w:rsidR="00AE70C9">
        <w:rPr>
          <w:rFonts w:ascii="宋体" w:hAnsi="宋体" w:cs="宋体"/>
          <w:color w:val="FF0000"/>
          <w:szCs w:val="21"/>
        </w:rPr>
        <w:t>8</w:t>
      </w:r>
      <w:r>
        <w:rPr>
          <w:rFonts w:ascii="宋体" w:hAnsi="宋体" w:cs="宋体" w:hint="eastAsia"/>
          <w:color w:val="FF0000"/>
          <w:szCs w:val="21"/>
        </w:rPr>
        <w:t>轻质隔墙工程”及工程设计图纸要求。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bottom w:w="15" w:type="dxa"/>
        </w:tblCellMar>
        <w:tblLook w:val="04A0" w:firstRow="1" w:lastRow="0" w:firstColumn="1" w:lastColumn="0" w:noHBand="0" w:noVBand="1"/>
      </w:tblPr>
      <w:tblGrid>
        <w:gridCol w:w="580"/>
        <w:gridCol w:w="580"/>
        <w:gridCol w:w="847"/>
        <w:gridCol w:w="1365"/>
        <w:gridCol w:w="1816"/>
        <w:gridCol w:w="1311"/>
        <w:gridCol w:w="2013"/>
        <w:gridCol w:w="774"/>
      </w:tblGrid>
      <w:tr w:rsidR="00530923" w:rsidTr="00AE70C9">
        <w:trPr>
          <w:trHeight w:val="340"/>
        </w:trPr>
        <w:tc>
          <w:tcPr>
            <w:tcW w:w="1815" w:type="pct"/>
            <w:gridSpan w:val="4"/>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施工依据：轻质隔墙</w:t>
            </w:r>
            <w:r w:rsidR="00AE70C9">
              <w:rPr>
                <w:rFonts w:ascii="宋体" w:hAnsi="宋体" w:cs="宋体" w:hint="eastAsia"/>
                <w:color w:val="000000"/>
                <w:kern w:val="0"/>
                <w:sz w:val="21"/>
                <w:szCs w:val="21"/>
              </w:rPr>
              <w:t>工程</w:t>
            </w:r>
            <w:r>
              <w:rPr>
                <w:rFonts w:ascii="宋体" w:hAnsi="宋体" w:cs="宋体" w:hint="eastAsia"/>
                <w:color w:val="000000"/>
                <w:kern w:val="0"/>
                <w:sz w:val="21"/>
                <w:szCs w:val="21"/>
              </w:rPr>
              <w:t>施工方案</w:t>
            </w:r>
          </w:p>
        </w:tc>
        <w:tc>
          <w:tcPr>
            <w:tcW w:w="3185" w:type="pct"/>
            <w:gridSpan w:val="4"/>
            <w:vAlign w:val="center"/>
          </w:tcPr>
          <w:p w:rsidR="00530923" w:rsidRDefault="00530923" w:rsidP="00C066EE">
            <w:pPr>
              <w:widowControl/>
              <w:spacing w:line="240" w:lineRule="auto"/>
              <w:jc w:val="center"/>
              <w:rPr>
                <w:rFonts w:ascii="宋体" w:hAnsi="宋体" w:cs="宋体"/>
                <w:color w:val="FF0000"/>
                <w:kern w:val="0"/>
                <w:sz w:val="21"/>
                <w:szCs w:val="21"/>
              </w:rPr>
            </w:pPr>
            <w:r>
              <w:rPr>
                <w:rFonts w:ascii="宋体" w:hAnsi="宋体" w:cs="宋体" w:hint="eastAsia"/>
                <w:color w:val="000000"/>
                <w:kern w:val="0"/>
                <w:sz w:val="21"/>
                <w:szCs w:val="21"/>
              </w:rPr>
              <w:t>验收依据</w:t>
            </w: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FF0000"/>
                <w:sz w:val="21"/>
                <w:szCs w:val="21"/>
              </w:rPr>
              <w:t>《建筑装饰装修工程质量验收</w:t>
            </w:r>
            <w:r w:rsidR="00AE70C9">
              <w:rPr>
                <w:rFonts w:ascii="宋体" w:hAnsi="宋体" w:cs="宋体" w:hint="eastAsia"/>
                <w:color w:val="FF0000"/>
                <w:sz w:val="21"/>
                <w:szCs w:val="21"/>
              </w:rPr>
              <w:t>标准</w:t>
            </w:r>
            <w:r>
              <w:rPr>
                <w:rFonts w:ascii="宋体" w:hAnsi="宋体" w:cs="宋体" w:hint="eastAsia"/>
                <w:color w:val="FF0000"/>
                <w:sz w:val="21"/>
                <w:szCs w:val="21"/>
              </w:rPr>
              <w:t>》GB50210-2001</w:t>
            </w:r>
            <w:r w:rsidR="00AE70C9">
              <w:rPr>
                <w:rFonts w:ascii="宋体" w:hAnsi="宋体" w:cs="宋体"/>
                <w:color w:val="FF0000"/>
                <w:sz w:val="21"/>
                <w:szCs w:val="21"/>
              </w:rPr>
              <w:t>8</w:t>
            </w:r>
          </w:p>
        </w:tc>
      </w:tr>
      <w:tr w:rsidR="00530923" w:rsidTr="00AE70C9">
        <w:trPr>
          <w:trHeight w:val="340"/>
        </w:trPr>
        <w:tc>
          <w:tcPr>
            <w:tcW w:w="1815" w:type="pct"/>
            <w:gridSpan w:val="4"/>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验收项目</w:t>
            </w:r>
          </w:p>
        </w:tc>
        <w:tc>
          <w:tcPr>
            <w:tcW w:w="3185" w:type="pct"/>
            <w:gridSpan w:val="4"/>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设计要求及规范规定</w:t>
            </w:r>
          </w:p>
        </w:tc>
      </w:tr>
      <w:tr w:rsidR="00530923" w:rsidTr="00AE70C9">
        <w:trPr>
          <w:trHeight w:val="340"/>
        </w:trPr>
        <w:tc>
          <w:tcPr>
            <w:tcW w:w="312" w:type="pct"/>
            <w:vMerge w:val="restart"/>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主控项目</w:t>
            </w: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1</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板材品种、规格、质量</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u w:val="single"/>
              </w:rPr>
            </w:pPr>
            <w:r>
              <w:rPr>
                <w:rFonts w:ascii="宋体" w:hAnsi="宋体" w:cs="宋体" w:hint="eastAsia"/>
                <w:color w:val="000000"/>
                <w:kern w:val="0"/>
                <w:sz w:val="21"/>
                <w:szCs w:val="21"/>
              </w:rPr>
              <w:t>品种、规格、性能、颜色应符合设计要求。有隔声、隔热、阻燃、防潮等特殊要求的工程，板材应有相应性能等级的检测报告。</w:t>
            </w:r>
          </w:p>
        </w:tc>
      </w:tr>
      <w:tr w:rsidR="00530923" w:rsidTr="00AE70C9">
        <w:trPr>
          <w:trHeight w:val="34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2</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预埋件、连接件</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安装隔墙板板材所需预埋件、连接件的位置、数量及连接方法应符合设计要求。</w:t>
            </w:r>
          </w:p>
        </w:tc>
      </w:tr>
      <w:tr w:rsidR="00530923" w:rsidTr="00AE70C9">
        <w:trPr>
          <w:trHeight w:val="34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安装质量</w:t>
            </w:r>
          </w:p>
        </w:tc>
        <w:tc>
          <w:tcPr>
            <w:tcW w:w="3185" w:type="pct"/>
            <w:gridSpan w:val="4"/>
            <w:vAlign w:val="center"/>
          </w:tcPr>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隔墙板板材安装必须牢固。现制钢丝网水泥隔墙与周边墙体的连接方式应符合设计要求，并应连接牢固。</w:t>
            </w:r>
          </w:p>
        </w:tc>
      </w:tr>
      <w:tr w:rsidR="00530923" w:rsidTr="00AE70C9">
        <w:trPr>
          <w:trHeight w:val="34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4</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接缝材料、方法</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隔墙板材所用接缝材料的品种及接缝方法应符合设计要求。</w:t>
            </w:r>
          </w:p>
        </w:tc>
      </w:tr>
      <w:tr w:rsidR="00530923" w:rsidTr="00AE70C9">
        <w:trPr>
          <w:trHeight w:val="340"/>
        </w:trPr>
        <w:tc>
          <w:tcPr>
            <w:tcW w:w="312" w:type="pct"/>
            <w:vMerge w:val="restar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一般项目</w:t>
            </w: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1</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安装位置</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隔墙板材安装应垂直、平整、位置正确。板材不应有裂缝或缺损</w:t>
            </w:r>
          </w:p>
        </w:tc>
      </w:tr>
      <w:tr w:rsidR="00530923" w:rsidTr="00AE70C9">
        <w:trPr>
          <w:trHeight w:val="34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2</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表面质量</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板材隔墙表面应平整光滑、色泽一致、洁净，接缝应均匀、顺直。</w:t>
            </w:r>
          </w:p>
        </w:tc>
      </w:tr>
      <w:tr w:rsidR="00530923" w:rsidTr="00AE70C9">
        <w:trPr>
          <w:trHeight w:val="9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1190" w:type="pct"/>
            <w:gridSpan w:val="2"/>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孔洞、槽、盒</w:t>
            </w:r>
          </w:p>
        </w:tc>
        <w:tc>
          <w:tcPr>
            <w:tcW w:w="3185" w:type="pct"/>
            <w:gridSpan w:val="4"/>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隔墙上的孔洞、槽、盒</w:t>
            </w:r>
            <w:proofErr w:type="gramStart"/>
            <w:r>
              <w:rPr>
                <w:rFonts w:ascii="宋体" w:hAnsi="宋体" w:cs="宋体" w:hint="eastAsia"/>
                <w:color w:val="000000"/>
                <w:kern w:val="0"/>
                <w:sz w:val="21"/>
                <w:szCs w:val="21"/>
              </w:rPr>
              <w:t>应位置</w:t>
            </w:r>
            <w:proofErr w:type="gramEnd"/>
            <w:r>
              <w:rPr>
                <w:rFonts w:ascii="宋体" w:hAnsi="宋体" w:cs="宋体" w:hint="eastAsia"/>
                <w:color w:val="000000"/>
                <w:kern w:val="0"/>
                <w:sz w:val="21"/>
                <w:szCs w:val="21"/>
              </w:rPr>
              <w:t>正确、</w:t>
            </w:r>
            <w:proofErr w:type="gramStart"/>
            <w:r>
              <w:rPr>
                <w:rFonts w:ascii="宋体" w:hAnsi="宋体" w:cs="宋体" w:hint="eastAsia"/>
                <w:color w:val="000000"/>
                <w:kern w:val="0"/>
                <w:sz w:val="21"/>
                <w:szCs w:val="21"/>
              </w:rPr>
              <w:t>套割方</w:t>
            </w:r>
            <w:proofErr w:type="gramEnd"/>
            <w:r>
              <w:rPr>
                <w:rFonts w:ascii="宋体" w:hAnsi="宋体" w:cs="宋体" w:hint="eastAsia"/>
                <w:color w:val="000000"/>
                <w:kern w:val="0"/>
                <w:sz w:val="21"/>
                <w:szCs w:val="21"/>
              </w:rPr>
              <w:t>正、边缘整齐。隔墙的构造、固定方法应符合设计要求</w:t>
            </w:r>
          </w:p>
        </w:tc>
      </w:tr>
      <w:tr w:rsidR="00530923" w:rsidTr="00AE70C9">
        <w:trPr>
          <w:trHeight w:val="454"/>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Merge w:val="restar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4</w:t>
            </w:r>
          </w:p>
        </w:tc>
        <w:tc>
          <w:tcPr>
            <w:tcW w:w="456" w:type="pct"/>
            <w:vMerge w:val="restart"/>
            <w:vAlign w:val="center"/>
          </w:tcPr>
          <w:p w:rsidR="00530923" w:rsidRDefault="00530923" w:rsidP="00AE70C9">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安装允许偏差（mm）</w:t>
            </w:r>
          </w:p>
        </w:tc>
        <w:tc>
          <w:tcPr>
            <w:tcW w:w="734" w:type="pct"/>
            <w:vMerge w:val="restart"/>
            <w:vAlign w:val="center"/>
          </w:tcPr>
          <w:p w:rsidR="00530923" w:rsidRDefault="00530923" w:rsidP="00AE70C9">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项目</w:t>
            </w:r>
          </w:p>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立面垂直度</w:t>
            </w:r>
          </w:p>
        </w:tc>
        <w:tc>
          <w:tcPr>
            <w:tcW w:w="1684" w:type="pct"/>
            <w:gridSpan w:val="2"/>
            <w:vAlign w:val="center"/>
          </w:tcPr>
          <w:p w:rsidR="00530923" w:rsidRDefault="00530923" w:rsidP="00C066EE">
            <w:pPr>
              <w:widowControl/>
              <w:spacing w:line="240" w:lineRule="auto"/>
              <w:ind w:firstLineChars="200" w:firstLine="420"/>
              <w:rPr>
                <w:rFonts w:ascii="宋体" w:hAnsi="宋体" w:cs="宋体"/>
                <w:color w:val="000000"/>
                <w:kern w:val="0"/>
                <w:sz w:val="21"/>
                <w:szCs w:val="21"/>
              </w:rPr>
            </w:pPr>
            <w:r>
              <w:rPr>
                <w:rFonts w:ascii="宋体" w:hAnsi="宋体" w:cs="宋体" w:hint="eastAsia"/>
                <w:color w:val="000000"/>
                <w:kern w:val="0"/>
                <w:sz w:val="21"/>
                <w:szCs w:val="21"/>
              </w:rPr>
              <w:t>复合轻质墙板</w:t>
            </w:r>
          </w:p>
        </w:tc>
        <w:tc>
          <w:tcPr>
            <w:tcW w:w="1084" w:type="pct"/>
            <w:vMerge w:val="restart"/>
            <w:vAlign w:val="center"/>
          </w:tcPr>
          <w:p w:rsidR="00530923" w:rsidRDefault="00530923" w:rsidP="00C066EE">
            <w:pPr>
              <w:widowControl/>
              <w:spacing w:line="240" w:lineRule="auto"/>
              <w:jc w:val="center"/>
              <w:rPr>
                <w:rFonts w:ascii="宋体" w:hAnsi="宋体" w:cs="宋体"/>
                <w:color w:val="000000"/>
                <w:kern w:val="0"/>
                <w:sz w:val="21"/>
                <w:szCs w:val="21"/>
              </w:rPr>
            </w:pP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石膏空心板</w:t>
            </w:r>
          </w:p>
          <w:p w:rsidR="00530923" w:rsidRDefault="00530923" w:rsidP="00C066EE">
            <w:pPr>
              <w:widowControl/>
              <w:spacing w:line="240" w:lineRule="auto"/>
              <w:jc w:val="center"/>
              <w:rPr>
                <w:rFonts w:ascii="宋体" w:hAnsi="宋体" w:cs="宋体"/>
                <w:color w:val="000000"/>
                <w:kern w:val="0"/>
                <w:sz w:val="21"/>
                <w:szCs w:val="21"/>
              </w:rPr>
            </w:pPr>
          </w:p>
          <w:p w:rsidR="00530923" w:rsidRDefault="00530923" w:rsidP="00C066EE">
            <w:pPr>
              <w:widowControl/>
              <w:spacing w:line="240" w:lineRule="auto"/>
              <w:rPr>
                <w:rFonts w:ascii="宋体" w:hAnsi="宋体" w:cs="宋体"/>
                <w:color w:val="000000"/>
                <w:kern w:val="0"/>
                <w:sz w:val="21"/>
                <w:szCs w:val="21"/>
              </w:rPr>
            </w:pPr>
          </w:p>
          <w:p w:rsidR="00530923" w:rsidRDefault="00530923" w:rsidP="00C066EE">
            <w:pPr>
              <w:widowControl/>
              <w:spacing w:line="240" w:lineRule="auto"/>
              <w:rPr>
                <w:rFonts w:ascii="宋体" w:hAnsi="宋体" w:cs="宋体"/>
                <w:color w:val="000000"/>
                <w:kern w:val="0"/>
                <w:sz w:val="21"/>
                <w:szCs w:val="21"/>
              </w:rPr>
            </w:pP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w:t>
            </w:r>
          </w:p>
          <w:p w:rsidR="00530923" w:rsidRDefault="00530923" w:rsidP="00C066EE">
            <w:pPr>
              <w:widowControl/>
              <w:spacing w:line="240" w:lineRule="auto"/>
              <w:jc w:val="center"/>
              <w:rPr>
                <w:rFonts w:ascii="宋体" w:hAnsi="宋体" w:cs="宋体"/>
                <w:color w:val="000000"/>
                <w:kern w:val="0"/>
                <w:sz w:val="21"/>
                <w:szCs w:val="21"/>
              </w:rPr>
            </w:pPr>
          </w:p>
        </w:tc>
        <w:tc>
          <w:tcPr>
            <w:tcW w:w="418" w:type="pct"/>
            <w:vMerge w:val="restart"/>
            <w:vAlign w:val="center"/>
          </w:tcPr>
          <w:p w:rsidR="00530923" w:rsidRDefault="00530923" w:rsidP="00C066EE">
            <w:pPr>
              <w:widowControl/>
              <w:spacing w:line="240" w:lineRule="auto"/>
              <w:jc w:val="left"/>
              <w:rPr>
                <w:rFonts w:ascii="宋体" w:hAnsi="宋体" w:cs="宋体"/>
                <w:color w:val="000000"/>
                <w:kern w:val="0"/>
                <w:sz w:val="21"/>
                <w:szCs w:val="21"/>
              </w:rPr>
            </w:pPr>
            <w:r>
              <w:rPr>
                <w:rFonts w:ascii="宋体" w:hAnsi="宋体" w:cs="宋体" w:hint="eastAsia"/>
                <w:color w:val="000000"/>
                <w:kern w:val="0"/>
                <w:sz w:val="21"/>
                <w:szCs w:val="21"/>
              </w:rPr>
              <w:t>钢丝网水泥板</w:t>
            </w:r>
          </w:p>
          <w:p w:rsidR="00530923" w:rsidRDefault="00530923" w:rsidP="00C066EE">
            <w:pPr>
              <w:widowControl/>
              <w:spacing w:line="240" w:lineRule="auto"/>
              <w:jc w:val="left"/>
              <w:rPr>
                <w:rFonts w:ascii="宋体" w:hAnsi="宋体" w:cs="宋体"/>
                <w:color w:val="000000"/>
                <w:kern w:val="0"/>
                <w:sz w:val="21"/>
                <w:szCs w:val="21"/>
              </w:rPr>
            </w:pPr>
          </w:p>
          <w:p w:rsidR="00530923" w:rsidRDefault="00530923" w:rsidP="00C066EE">
            <w:pPr>
              <w:widowControl/>
              <w:spacing w:line="240" w:lineRule="auto"/>
              <w:jc w:val="left"/>
              <w:rPr>
                <w:rFonts w:ascii="宋体" w:hAnsi="宋体" w:cs="宋体"/>
                <w:color w:val="000000"/>
                <w:kern w:val="0"/>
                <w:sz w:val="21"/>
                <w:szCs w:val="21"/>
              </w:rPr>
            </w:pP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w:t>
            </w:r>
          </w:p>
          <w:p w:rsidR="00530923" w:rsidRDefault="00530923" w:rsidP="00C066EE">
            <w:pPr>
              <w:widowControl/>
              <w:spacing w:line="240" w:lineRule="auto"/>
              <w:jc w:val="left"/>
              <w:rPr>
                <w:rFonts w:ascii="宋体" w:hAnsi="宋体" w:cs="宋体"/>
                <w:color w:val="000000"/>
                <w:kern w:val="0"/>
                <w:sz w:val="21"/>
                <w:szCs w:val="21"/>
              </w:rPr>
            </w:pPr>
          </w:p>
        </w:tc>
      </w:tr>
      <w:tr w:rsidR="00530923" w:rsidTr="00AE70C9">
        <w:trPr>
          <w:trHeight w:val="525"/>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Merge/>
            <w:vAlign w:val="center"/>
          </w:tcPr>
          <w:p w:rsidR="00530923" w:rsidRDefault="00530923" w:rsidP="00C066EE">
            <w:pPr>
              <w:widowControl/>
              <w:spacing w:line="240" w:lineRule="auto"/>
              <w:jc w:val="center"/>
              <w:rPr>
                <w:rFonts w:ascii="宋体" w:hAnsi="宋体" w:cs="宋体"/>
                <w:color w:val="000000"/>
                <w:kern w:val="0"/>
                <w:sz w:val="21"/>
                <w:szCs w:val="21"/>
              </w:rPr>
            </w:pPr>
          </w:p>
        </w:tc>
        <w:tc>
          <w:tcPr>
            <w:tcW w:w="456"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34" w:type="pct"/>
            <w:vMerge/>
            <w:vAlign w:val="center"/>
          </w:tcPr>
          <w:p w:rsidR="00530923" w:rsidRDefault="00530923" w:rsidP="00C066EE">
            <w:pPr>
              <w:widowControl/>
              <w:spacing w:line="240" w:lineRule="auto"/>
              <w:rPr>
                <w:rFonts w:ascii="宋体" w:hAnsi="宋体" w:cs="宋体"/>
                <w:color w:val="000000"/>
                <w:kern w:val="0"/>
                <w:sz w:val="21"/>
                <w:szCs w:val="21"/>
              </w:rPr>
            </w:pPr>
          </w:p>
        </w:tc>
        <w:tc>
          <w:tcPr>
            <w:tcW w:w="978" w:type="pct"/>
            <w:vMerge w:val="restart"/>
            <w:vAlign w:val="center"/>
          </w:tcPr>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金属夹芯板</w:t>
            </w:r>
          </w:p>
          <w:p w:rsidR="00530923" w:rsidRDefault="00530923" w:rsidP="00C066EE">
            <w:pPr>
              <w:widowControl/>
              <w:spacing w:line="240" w:lineRule="auto"/>
              <w:rPr>
                <w:rFonts w:ascii="宋体" w:hAnsi="宋体" w:cs="宋体"/>
                <w:color w:val="000000"/>
                <w:kern w:val="0"/>
                <w:sz w:val="21"/>
                <w:szCs w:val="21"/>
              </w:rPr>
            </w:pPr>
          </w:p>
          <w:p w:rsidR="00530923" w:rsidRDefault="00530923" w:rsidP="00C066EE">
            <w:pPr>
              <w:widowControl/>
              <w:spacing w:line="240" w:lineRule="auto"/>
              <w:rPr>
                <w:rFonts w:ascii="宋体" w:hAnsi="宋体" w:cs="宋体"/>
                <w:color w:val="000000"/>
                <w:kern w:val="0"/>
                <w:sz w:val="21"/>
                <w:szCs w:val="21"/>
              </w:rPr>
            </w:pP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w:t>
            </w:r>
          </w:p>
        </w:tc>
        <w:tc>
          <w:tcPr>
            <w:tcW w:w="706"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其他复合板</w:t>
            </w:r>
          </w:p>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1084"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41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r>
      <w:tr w:rsidR="00530923" w:rsidTr="00AE70C9">
        <w:trPr>
          <w:trHeight w:val="91"/>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Merge/>
            <w:vAlign w:val="center"/>
          </w:tcPr>
          <w:p w:rsidR="00530923" w:rsidRDefault="00530923" w:rsidP="00C066EE">
            <w:pPr>
              <w:widowControl/>
              <w:spacing w:line="240" w:lineRule="auto"/>
              <w:jc w:val="center"/>
              <w:rPr>
                <w:rFonts w:ascii="宋体" w:hAnsi="宋体" w:cs="宋体"/>
                <w:color w:val="000000"/>
                <w:kern w:val="0"/>
                <w:sz w:val="21"/>
                <w:szCs w:val="21"/>
              </w:rPr>
            </w:pPr>
          </w:p>
        </w:tc>
        <w:tc>
          <w:tcPr>
            <w:tcW w:w="456"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34" w:type="pct"/>
            <w:vAlign w:val="center"/>
          </w:tcPr>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表面垂直度</w:t>
            </w:r>
          </w:p>
        </w:tc>
        <w:tc>
          <w:tcPr>
            <w:tcW w:w="97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06"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1084"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41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r>
      <w:tr w:rsidR="00530923" w:rsidTr="00AE70C9">
        <w:trPr>
          <w:trHeight w:val="91"/>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Merge/>
            <w:vAlign w:val="center"/>
          </w:tcPr>
          <w:p w:rsidR="00530923" w:rsidRDefault="00530923" w:rsidP="00C066EE">
            <w:pPr>
              <w:widowControl/>
              <w:spacing w:line="240" w:lineRule="auto"/>
              <w:jc w:val="center"/>
              <w:rPr>
                <w:rFonts w:ascii="宋体" w:hAnsi="宋体" w:cs="宋体"/>
                <w:color w:val="000000"/>
                <w:kern w:val="0"/>
                <w:sz w:val="21"/>
                <w:szCs w:val="21"/>
              </w:rPr>
            </w:pPr>
          </w:p>
        </w:tc>
        <w:tc>
          <w:tcPr>
            <w:tcW w:w="456"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34" w:type="pct"/>
            <w:vAlign w:val="center"/>
          </w:tcPr>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阴阳角方正</w:t>
            </w:r>
          </w:p>
        </w:tc>
        <w:tc>
          <w:tcPr>
            <w:tcW w:w="97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06"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3</w:t>
            </w:r>
          </w:p>
        </w:tc>
        <w:tc>
          <w:tcPr>
            <w:tcW w:w="1084"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41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r>
      <w:tr w:rsidR="00530923" w:rsidTr="00AE70C9">
        <w:trPr>
          <w:trHeight w:val="390"/>
        </w:trPr>
        <w:tc>
          <w:tcPr>
            <w:tcW w:w="312"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312" w:type="pct"/>
            <w:vMerge/>
            <w:vAlign w:val="center"/>
          </w:tcPr>
          <w:p w:rsidR="00530923" w:rsidRDefault="00530923" w:rsidP="00C066EE">
            <w:pPr>
              <w:widowControl/>
              <w:spacing w:line="240" w:lineRule="auto"/>
              <w:jc w:val="center"/>
              <w:rPr>
                <w:rFonts w:ascii="宋体" w:hAnsi="宋体" w:cs="宋体"/>
                <w:color w:val="000000"/>
                <w:kern w:val="0"/>
                <w:sz w:val="21"/>
                <w:szCs w:val="21"/>
              </w:rPr>
            </w:pPr>
          </w:p>
        </w:tc>
        <w:tc>
          <w:tcPr>
            <w:tcW w:w="456"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34" w:type="pct"/>
            <w:vAlign w:val="center"/>
          </w:tcPr>
          <w:p w:rsidR="00530923" w:rsidRDefault="00530923" w:rsidP="00C066EE">
            <w:pPr>
              <w:widowControl/>
              <w:spacing w:line="240" w:lineRule="auto"/>
              <w:rPr>
                <w:rFonts w:ascii="宋体" w:hAnsi="宋体" w:cs="宋体"/>
                <w:color w:val="000000"/>
                <w:kern w:val="0"/>
                <w:sz w:val="21"/>
                <w:szCs w:val="21"/>
              </w:rPr>
            </w:pPr>
            <w:r>
              <w:rPr>
                <w:rFonts w:ascii="宋体" w:hAnsi="宋体" w:cs="宋体" w:hint="eastAsia"/>
                <w:color w:val="000000"/>
                <w:kern w:val="0"/>
                <w:sz w:val="21"/>
                <w:szCs w:val="21"/>
              </w:rPr>
              <w:t>接缝高低差</w:t>
            </w:r>
          </w:p>
        </w:tc>
        <w:tc>
          <w:tcPr>
            <w:tcW w:w="97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706" w:type="pct"/>
            <w:vAlign w:val="center"/>
          </w:tcPr>
          <w:p w:rsidR="00530923" w:rsidRDefault="00530923" w:rsidP="00C066EE">
            <w:pPr>
              <w:widowControl/>
              <w:spacing w:line="240" w:lineRule="auto"/>
              <w:jc w:val="center"/>
              <w:rPr>
                <w:rFonts w:ascii="宋体" w:hAnsi="宋体" w:cs="宋体"/>
                <w:color w:val="000000"/>
                <w:kern w:val="0"/>
                <w:sz w:val="21"/>
                <w:szCs w:val="21"/>
              </w:rPr>
            </w:pPr>
            <w:r>
              <w:rPr>
                <w:rFonts w:ascii="宋体" w:hAnsi="宋体" w:cs="宋体" w:hint="eastAsia"/>
                <w:color w:val="000000"/>
                <w:kern w:val="0"/>
                <w:sz w:val="21"/>
                <w:szCs w:val="21"/>
              </w:rPr>
              <w:t>2</w:t>
            </w:r>
          </w:p>
        </w:tc>
        <w:tc>
          <w:tcPr>
            <w:tcW w:w="1084"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c>
          <w:tcPr>
            <w:tcW w:w="418" w:type="pct"/>
            <w:vMerge/>
            <w:vAlign w:val="center"/>
          </w:tcPr>
          <w:p w:rsidR="00530923" w:rsidRDefault="00530923" w:rsidP="00C066EE">
            <w:pPr>
              <w:widowControl/>
              <w:spacing w:line="240" w:lineRule="auto"/>
              <w:jc w:val="left"/>
              <w:rPr>
                <w:rFonts w:ascii="宋体" w:hAnsi="宋体" w:cs="宋体"/>
                <w:color w:val="000000"/>
                <w:kern w:val="0"/>
                <w:sz w:val="21"/>
                <w:szCs w:val="21"/>
              </w:rPr>
            </w:pPr>
          </w:p>
        </w:tc>
      </w:tr>
    </w:tbl>
    <w:p w:rsidR="00530923" w:rsidRPr="00AE70C9" w:rsidRDefault="00530923" w:rsidP="00AE70C9">
      <w:pPr>
        <w:pStyle w:val="ae"/>
        <w:widowControl w:val="0"/>
        <w:spacing w:line="500" w:lineRule="exact"/>
        <w:ind w:firstLine="560"/>
        <w:jc w:val="both"/>
        <w:rPr>
          <w:sz w:val="28"/>
          <w:szCs w:val="28"/>
        </w:rPr>
      </w:pPr>
      <w:bookmarkStart w:id="341" w:name="_Toc4996_WPSOffice_Level3"/>
      <w:bookmarkStart w:id="342" w:name="_Toc14498_WPSOffice_Level3"/>
      <w:bookmarkStart w:id="343" w:name="_Toc22303_WPSOffice_Level3"/>
      <w:r w:rsidRPr="00AE70C9">
        <w:rPr>
          <w:rFonts w:hint="eastAsia"/>
          <w:sz w:val="28"/>
          <w:szCs w:val="28"/>
        </w:rPr>
        <w:lastRenderedPageBreak/>
        <w:t>（3）</w:t>
      </w:r>
      <w:bookmarkEnd w:id="341"/>
      <w:bookmarkEnd w:id="342"/>
      <w:r w:rsidRPr="00AE70C9">
        <w:rPr>
          <w:rFonts w:hint="eastAsia"/>
          <w:sz w:val="28"/>
          <w:szCs w:val="28"/>
        </w:rPr>
        <w:t>分部分项工程验收</w:t>
      </w:r>
    </w:p>
    <w:p w:rsidR="00530923" w:rsidRPr="00AE70C9" w:rsidRDefault="00530923" w:rsidP="00AE70C9">
      <w:pPr>
        <w:pStyle w:val="ae"/>
        <w:widowControl w:val="0"/>
        <w:spacing w:line="500" w:lineRule="exact"/>
        <w:ind w:firstLine="560"/>
        <w:jc w:val="both"/>
        <w:rPr>
          <w:sz w:val="28"/>
          <w:szCs w:val="28"/>
        </w:rPr>
      </w:pPr>
      <w:r w:rsidRPr="00AE70C9">
        <w:rPr>
          <w:rFonts w:hint="eastAsia"/>
          <w:color w:val="FF0000"/>
          <w:sz w:val="28"/>
          <w:szCs w:val="28"/>
        </w:rPr>
        <w:t>以1栋单体作为一个单位工程，各栋单体子分部工程进行验收</w:t>
      </w:r>
      <w:bookmarkEnd w:id="343"/>
      <w:r w:rsidRPr="00AE70C9">
        <w:rPr>
          <w:rFonts w:hint="eastAsia"/>
          <w:color w:val="FF0000"/>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450"/>
        <w:gridCol w:w="6965"/>
      </w:tblGrid>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序号</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项目</w:t>
            </w:r>
          </w:p>
        </w:tc>
        <w:tc>
          <w:tcPr>
            <w:tcW w:w="3750"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相关内容</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1</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资料及文件</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砌体工程验收前，应提供下列文件和记录：</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1、设计变更文件</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2、施工执行的技术标准</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3、原材料出厂合格证书、产品性能检测报告和进场复验报告</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4、轻质板墙工程施工记录</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5、隐蔽工程验收记录</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6、分项工程检验批的主控项目、一般项目验收记录</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7、重大技术问题的处理方案和验收记录</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8、其他必要的文件和记录</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2</w:t>
            </w:r>
          </w:p>
        </w:tc>
        <w:tc>
          <w:tcPr>
            <w:tcW w:w="781"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观感质量</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轻质板墙子分部工程验收时，应对砌体工程的观感质量</w:t>
            </w:r>
            <w:proofErr w:type="gramStart"/>
            <w:r>
              <w:rPr>
                <w:rFonts w:ascii="宋体" w:hAnsi="宋体" w:cs="宋体" w:hint="eastAsia"/>
                <w:color w:val="FF0000"/>
                <w:sz w:val="21"/>
                <w:szCs w:val="21"/>
              </w:rPr>
              <w:t>作出</w:t>
            </w:r>
            <w:proofErr w:type="gramEnd"/>
            <w:r>
              <w:rPr>
                <w:rFonts w:ascii="宋体" w:hAnsi="宋体" w:cs="宋体" w:hint="eastAsia"/>
                <w:color w:val="FF0000"/>
                <w:sz w:val="21"/>
                <w:szCs w:val="21"/>
              </w:rPr>
              <w:t>总体评价。</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3</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不合格处理</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当轻质板墙工程质量不符合要求时，应按现行国家标准《建筑装饰装修工程质量验收</w:t>
            </w:r>
            <w:r w:rsidR="00AE70C9">
              <w:rPr>
                <w:rFonts w:ascii="宋体" w:hAnsi="宋体" w:cs="宋体" w:hint="eastAsia"/>
                <w:color w:val="FF0000"/>
                <w:sz w:val="21"/>
                <w:szCs w:val="21"/>
              </w:rPr>
              <w:t>标准</w:t>
            </w:r>
            <w:r>
              <w:rPr>
                <w:rFonts w:ascii="宋体" w:hAnsi="宋体" w:cs="宋体" w:hint="eastAsia"/>
                <w:color w:val="FF0000"/>
                <w:sz w:val="21"/>
                <w:szCs w:val="21"/>
              </w:rPr>
              <w:t>》GB50210-200</w:t>
            </w:r>
            <w:r w:rsidR="00AE70C9">
              <w:rPr>
                <w:rFonts w:ascii="宋体" w:hAnsi="宋体" w:cs="宋体"/>
                <w:color w:val="FF0000"/>
                <w:sz w:val="21"/>
                <w:szCs w:val="21"/>
              </w:rPr>
              <w:t>18</w:t>
            </w:r>
            <w:r>
              <w:rPr>
                <w:rFonts w:ascii="宋体" w:hAnsi="宋体" w:cs="宋体" w:hint="eastAsia"/>
                <w:color w:val="FF0000"/>
                <w:sz w:val="21"/>
                <w:szCs w:val="21"/>
              </w:rPr>
              <w:t xml:space="preserve"> 有关规定执行。</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4</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有裂缝板墙验收</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jc w:val="left"/>
              <w:rPr>
                <w:rFonts w:ascii="宋体" w:hAnsi="宋体" w:cs="宋体"/>
                <w:color w:val="FF0000"/>
                <w:sz w:val="21"/>
                <w:szCs w:val="21"/>
              </w:rPr>
            </w:pPr>
            <w:r>
              <w:rPr>
                <w:rFonts w:ascii="宋体" w:hAnsi="宋体" w:cs="宋体" w:hint="eastAsia"/>
                <w:color w:val="FF0000"/>
                <w:sz w:val="21"/>
                <w:szCs w:val="21"/>
              </w:rPr>
              <w:t>有裂缝的板墙应按下列情况进行验收：</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1、对影响结构安全性的轻质板墙的裂缝，应由有资质的检测单位检测鉴定，需返修或加固处理的，待返修或加固处理满足使用要求后进行二次验收。</w:t>
            </w:r>
          </w:p>
        </w:tc>
      </w:tr>
    </w:tbl>
    <w:p w:rsidR="00530923" w:rsidRPr="00530923" w:rsidRDefault="00530923" w:rsidP="00530923">
      <w:pPr>
        <w:keepLines/>
        <w:adjustRightInd w:val="0"/>
        <w:snapToGrid w:val="0"/>
        <w:spacing w:line="500" w:lineRule="exact"/>
        <w:jc w:val="left"/>
        <w:outlineLvl w:val="1"/>
        <w:rPr>
          <w:rFonts w:ascii="宋体" w:hAnsi="宋体" w:cs="Times New Roman"/>
          <w:szCs w:val="20"/>
        </w:rPr>
      </w:pPr>
      <w:bookmarkStart w:id="344" w:name="_Toc505613665"/>
      <w:bookmarkStart w:id="345" w:name="_Toc505617905"/>
      <w:bookmarkStart w:id="346" w:name="_Toc505612053"/>
      <w:bookmarkStart w:id="347" w:name="_Toc505617370"/>
      <w:bookmarkStart w:id="348" w:name="_Toc505616835"/>
      <w:bookmarkStart w:id="349" w:name="_Toc505613130"/>
      <w:bookmarkStart w:id="350" w:name="_Toc505615067"/>
      <w:bookmarkStart w:id="351" w:name="_Toc505612588"/>
      <w:bookmarkStart w:id="352" w:name="_Toc505615602"/>
      <w:bookmarkStart w:id="353" w:name="_Toc28874_WPSOffice_Level2"/>
      <w:bookmarkStart w:id="354" w:name="_Toc5523"/>
      <w:bookmarkStart w:id="355" w:name="_Toc21491_WPSOffice_Level2"/>
      <w:bookmarkStart w:id="356" w:name="_Toc29608_WPSOffice_Level2"/>
      <w:bookmarkStart w:id="357" w:name="_Toc19653"/>
      <w:bookmarkStart w:id="358" w:name="_Toc29909"/>
      <w:bookmarkStart w:id="359" w:name="_Toc536618061"/>
      <w:bookmarkStart w:id="360" w:name="_Toc3381419"/>
      <w:r w:rsidRPr="00530923">
        <w:rPr>
          <w:rFonts w:ascii="宋体" w:hAnsi="宋体" w:cs="Times New Roman" w:hint="eastAsia"/>
          <w:szCs w:val="20"/>
        </w:rPr>
        <w:t>7.2</w:t>
      </w:r>
      <w:bookmarkEnd w:id="344"/>
      <w:bookmarkEnd w:id="345"/>
      <w:bookmarkEnd w:id="346"/>
      <w:bookmarkEnd w:id="347"/>
      <w:bookmarkEnd w:id="348"/>
      <w:bookmarkEnd w:id="349"/>
      <w:bookmarkEnd w:id="350"/>
      <w:bookmarkEnd w:id="351"/>
      <w:bookmarkEnd w:id="352"/>
      <w:r>
        <w:rPr>
          <w:rFonts w:ascii="宋体" w:hAnsi="宋体" w:cs="Times New Roman"/>
          <w:szCs w:val="20"/>
        </w:rPr>
        <w:t xml:space="preserve"> </w:t>
      </w:r>
      <w:r w:rsidRPr="00530923">
        <w:rPr>
          <w:rFonts w:ascii="宋体" w:hAnsi="宋体" w:cs="Times New Roman" w:hint="eastAsia"/>
          <w:szCs w:val="20"/>
        </w:rPr>
        <w:t>验收程序及资料</w:t>
      </w:r>
      <w:bookmarkEnd w:id="353"/>
      <w:bookmarkEnd w:id="354"/>
      <w:bookmarkEnd w:id="355"/>
      <w:bookmarkEnd w:id="356"/>
      <w:bookmarkEnd w:id="357"/>
      <w:bookmarkEnd w:id="358"/>
      <w:bookmarkEnd w:id="359"/>
      <w:r w:rsidR="008614B9">
        <w:rPr>
          <w:rFonts w:ascii="宋体" w:hAnsi="宋体" w:cs="Times New Roman" w:hint="eastAsia"/>
          <w:szCs w:val="20"/>
        </w:rPr>
        <w:t>管理</w:t>
      </w:r>
      <w:bookmarkEnd w:id="3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1450"/>
        <w:gridCol w:w="6965"/>
      </w:tblGrid>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序号</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项目</w:t>
            </w:r>
          </w:p>
        </w:tc>
        <w:tc>
          <w:tcPr>
            <w:tcW w:w="3750"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验收程序</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1</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分项工程</w:t>
            </w:r>
          </w:p>
          <w:p w:rsidR="00530923" w:rsidRDefault="00530923">
            <w:pPr>
              <w:widowControl/>
              <w:adjustRightInd w:val="0"/>
              <w:snapToGrid w:val="0"/>
              <w:spacing w:line="320" w:lineRule="exact"/>
              <w:jc w:val="center"/>
              <w:rPr>
                <w:rFonts w:ascii="宋体" w:hAnsi="宋体" w:cs="宋体"/>
                <w:color w:val="FF0000"/>
                <w:sz w:val="21"/>
                <w:szCs w:val="21"/>
              </w:rPr>
            </w:pPr>
            <w:r>
              <w:rPr>
                <w:rFonts w:ascii="宋体" w:hAnsi="宋体" w:cs="宋体" w:hint="eastAsia"/>
                <w:color w:val="FF0000"/>
                <w:sz w:val="21"/>
                <w:szCs w:val="21"/>
              </w:rPr>
              <w:t>检验批验收</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1、相应检验批完成后，由施工单位项目专业质量检查员、专业工长组织劳务班组自</w:t>
            </w:r>
            <w:proofErr w:type="gramStart"/>
            <w:r>
              <w:rPr>
                <w:rFonts w:ascii="宋体" w:hAnsi="宋体" w:cs="宋体" w:hint="eastAsia"/>
                <w:color w:val="FF0000"/>
                <w:sz w:val="21"/>
                <w:szCs w:val="21"/>
              </w:rPr>
              <w:t>检完成</w:t>
            </w:r>
            <w:proofErr w:type="gramEnd"/>
            <w:r>
              <w:rPr>
                <w:rFonts w:ascii="宋体" w:hAnsi="宋体" w:cs="宋体" w:hint="eastAsia"/>
                <w:color w:val="FF0000"/>
                <w:sz w:val="21"/>
                <w:szCs w:val="21"/>
              </w:rPr>
              <w:t xml:space="preserve">后报监理单位，应由专业监理工程师组织施工单位项目专业质量检查员、专业工长等进行验收。 </w:t>
            </w:r>
          </w:p>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2、分项工程应由专业监理工程师组织施工单位项目专业技术负责人等进行验收。</w:t>
            </w:r>
          </w:p>
        </w:tc>
      </w:tr>
      <w:tr w:rsidR="00530923" w:rsidTr="00AE70C9">
        <w:trPr>
          <w:trHeight w:val="397"/>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000000"/>
                <w:sz w:val="21"/>
                <w:szCs w:val="21"/>
              </w:rPr>
              <w:t>2</w:t>
            </w:r>
          </w:p>
        </w:tc>
        <w:tc>
          <w:tcPr>
            <w:tcW w:w="781" w:type="pct"/>
            <w:tcBorders>
              <w:top w:val="single" w:sz="4" w:space="0" w:color="auto"/>
              <w:left w:val="nil"/>
              <w:bottom w:val="single" w:sz="4" w:space="0" w:color="auto"/>
              <w:right w:val="single" w:sz="4" w:space="0" w:color="auto"/>
            </w:tcBorders>
            <w:shd w:val="clear" w:color="auto" w:fill="auto"/>
            <w:vAlign w:val="center"/>
          </w:tcPr>
          <w:p w:rsidR="00530923" w:rsidRDefault="00530923">
            <w:pPr>
              <w:widowControl/>
              <w:adjustRightInd w:val="0"/>
              <w:snapToGrid w:val="0"/>
              <w:spacing w:line="320" w:lineRule="exact"/>
              <w:jc w:val="center"/>
              <w:rPr>
                <w:rFonts w:ascii="宋体" w:hAnsi="宋体" w:cs="宋体"/>
                <w:color w:val="000000"/>
                <w:sz w:val="21"/>
                <w:szCs w:val="21"/>
              </w:rPr>
            </w:pPr>
            <w:r>
              <w:rPr>
                <w:rFonts w:ascii="宋体" w:hAnsi="宋体" w:cs="宋体" w:hint="eastAsia"/>
                <w:color w:val="FF0000"/>
                <w:sz w:val="21"/>
                <w:szCs w:val="21"/>
              </w:rPr>
              <w:t>子分部工程验收</w:t>
            </w:r>
          </w:p>
        </w:tc>
        <w:tc>
          <w:tcPr>
            <w:tcW w:w="3750" w:type="pct"/>
            <w:tcBorders>
              <w:top w:val="single" w:sz="4" w:space="0" w:color="auto"/>
              <w:left w:val="nil"/>
              <w:bottom w:val="single" w:sz="4" w:space="0" w:color="auto"/>
              <w:right w:val="single" w:sz="4" w:space="0" w:color="auto"/>
            </w:tcBorders>
            <w:shd w:val="clear" w:color="auto" w:fill="auto"/>
          </w:tcPr>
          <w:p w:rsidR="00530923" w:rsidRDefault="00530923">
            <w:pPr>
              <w:widowControl/>
              <w:adjustRightInd w:val="0"/>
              <w:snapToGrid w:val="0"/>
              <w:spacing w:line="320" w:lineRule="exact"/>
              <w:ind w:firstLineChars="200" w:firstLine="420"/>
              <w:jc w:val="left"/>
              <w:rPr>
                <w:rFonts w:ascii="宋体" w:hAnsi="宋体" w:cs="宋体"/>
                <w:color w:val="FF0000"/>
                <w:sz w:val="21"/>
                <w:szCs w:val="21"/>
              </w:rPr>
            </w:pPr>
            <w:r>
              <w:rPr>
                <w:rFonts w:ascii="宋体" w:hAnsi="宋体" w:cs="宋体" w:hint="eastAsia"/>
                <w:color w:val="FF0000"/>
                <w:sz w:val="21"/>
                <w:szCs w:val="21"/>
              </w:rPr>
              <w:t>1、分部工程完成后，由施工单位项目负责人组织分包单位应对所承包的工程项目进行自检，自检合格后报监理单位组织验收。</w:t>
            </w:r>
          </w:p>
          <w:p w:rsidR="00530923" w:rsidRDefault="00530923">
            <w:pPr>
              <w:widowControl/>
              <w:adjustRightInd w:val="0"/>
              <w:snapToGrid w:val="0"/>
              <w:spacing w:line="320" w:lineRule="exact"/>
              <w:ind w:firstLineChars="200" w:firstLine="420"/>
              <w:jc w:val="left"/>
              <w:rPr>
                <w:rFonts w:ascii="宋体" w:hAnsi="宋体" w:cs="宋体"/>
                <w:color w:val="000000"/>
                <w:sz w:val="21"/>
                <w:szCs w:val="21"/>
              </w:rPr>
            </w:pPr>
            <w:r>
              <w:rPr>
                <w:rFonts w:ascii="宋体" w:hAnsi="宋体" w:cs="宋体" w:hint="eastAsia"/>
                <w:color w:val="FF0000"/>
                <w:sz w:val="21"/>
                <w:szCs w:val="21"/>
              </w:rPr>
              <w:t xml:space="preserve">2、分部工程应由总监理工程师组织施工单位项目负责人和项目技术负责人等进行验收。 </w:t>
            </w:r>
          </w:p>
        </w:tc>
      </w:tr>
    </w:tbl>
    <w:p w:rsidR="00530923" w:rsidRPr="00333D40" w:rsidRDefault="00530923" w:rsidP="00333D40">
      <w:pPr>
        <w:pStyle w:val="ae"/>
        <w:ind w:firstLine="480"/>
        <w:rPr>
          <w:color w:val="FF0000"/>
          <w:szCs w:val="21"/>
        </w:rPr>
      </w:pPr>
      <w:bookmarkStart w:id="361" w:name="_Toc17792"/>
    </w:p>
    <w:p w:rsidR="00530923" w:rsidRDefault="00530923" w:rsidP="00333D40">
      <w:pPr>
        <w:pStyle w:val="ae"/>
        <w:ind w:firstLine="480"/>
        <w:rPr>
          <w:color w:val="FF0000"/>
          <w:szCs w:val="21"/>
        </w:rPr>
        <w:sectPr w:rsidR="00530923" w:rsidSect="00530923">
          <w:pgSz w:w="11906" w:h="16838"/>
          <w:pgMar w:top="1247" w:right="1418" w:bottom="1440" w:left="1418" w:header="851" w:footer="992" w:gutter="0"/>
          <w:cols w:space="425"/>
          <w:docGrid w:linePitch="312"/>
        </w:sectPr>
      </w:pPr>
    </w:p>
    <w:p w:rsidR="00530923" w:rsidRPr="00530923" w:rsidRDefault="00530923" w:rsidP="00530923">
      <w:pPr>
        <w:keepNext/>
        <w:keepLines/>
        <w:spacing w:line="500" w:lineRule="exact"/>
        <w:jc w:val="left"/>
        <w:outlineLvl w:val="0"/>
        <w:rPr>
          <w:rFonts w:ascii="Times New Roman" w:hAnsi="Times New Roman" w:cs="Times New Roman"/>
          <w:b/>
          <w:kern w:val="44"/>
          <w:szCs w:val="24"/>
        </w:rPr>
      </w:pPr>
      <w:bookmarkStart w:id="362" w:name="_Toc536618062"/>
      <w:bookmarkStart w:id="363" w:name="_Toc3381420"/>
      <w:r>
        <w:rPr>
          <w:rFonts w:ascii="Times New Roman" w:hAnsi="Times New Roman" w:cs="Times New Roman" w:hint="eastAsia"/>
          <w:b/>
          <w:kern w:val="44"/>
          <w:szCs w:val="24"/>
        </w:rPr>
        <w:lastRenderedPageBreak/>
        <w:t>八、</w:t>
      </w:r>
      <w:r w:rsidRPr="00530923">
        <w:rPr>
          <w:rFonts w:ascii="Times New Roman" w:hAnsi="Times New Roman" w:cs="Times New Roman" w:hint="eastAsia"/>
          <w:b/>
          <w:kern w:val="44"/>
          <w:szCs w:val="24"/>
        </w:rPr>
        <w:t>管理及保证措施</w:t>
      </w:r>
      <w:bookmarkEnd w:id="361"/>
      <w:bookmarkEnd w:id="362"/>
      <w:bookmarkEnd w:id="363"/>
    </w:p>
    <w:p w:rsidR="00972C3E" w:rsidRPr="00530923" w:rsidRDefault="00530923" w:rsidP="00530923">
      <w:pPr>
        <w:keepLines/>
        <w:adjustRightInd w:val="0"/>
        <w:snapToGrid w:val="0"/>
        <w:spacing w:line="500" w:lineRule="exact"/>
        <w:jc w:val="left"/>
        <w:outlineLvl w:val="1"/>
        <w:rPr>
          <w:rFonts w:ascii="宋体" w:hAnsi="宋体" w:cs="Times New Roman"/>
          <w:szCs w:val="20"/>
        </w:rPr>
      </w:pPr>
      <w:bookmarkStart w:id="364" w:name="_Toc27773"/>
      <w:bookmarkStart w:id="365" w:name="_Toc536618063"/>
      <w:bookmarkStart w:id="366" w:name="_Toc3381421"/>
      <w:r w:rsidRPr="00530923">
        <w:rPr>
          <w:rFonts w:ascii="宋体" w:hAnsi="宋体" w:cs="Times New Roman" w:hint="eastAsia"/>
          <w:szCs w:val="20"/>
        </w:rPr>
        <w:t>8.1</w:t>
      </w:r>
      <w:r>
        <w:rPr>
          <w:rFonts w:ascii="宋体" w:hAnsi="宋体" w:cs="Times New Roman"/>
          <w:szCs w:val="20"/>
        </w:rPr>
        <w:t xml:space="preserve"> </w:t>
      </w:r>
      <w:r w:rsidRPr="00530923">
        <w:rPr>
          <w:rFonts w:ascii="宋体" w:hAnsi="宋体" w:cs="Times New Roman" w:hint="eastAsia"/>
          <w:szCs w:val="20"/>
        </w:rPr>
        <w:t>质量</w:t>
      </w:r>
      <w:r w:rsidR="008614B9">
        <w:rPr>
          <w:rFonts w:ascii="宋体" w:hAnsi="宋体" w:cs="Times New Roman" w:hint="eastAsia"/>
          <w:szCs w:val="20"/>
        </w:rPr>
        <w:t>保证</w:t>
      </w:r>
      <w:r w:rsidRPr="00530923">
        <w:rPr>
          <w:rFonts w:ascii="宋体" w:hAnsi="宋体" w:cs="Times New Roman" w:hint="eastAsia"/>
          <w:szCs w:val="20"/>
        </w:rPr>
        <w:t>措施</w:t>
      </w:r>
      <w:bookmarkEnd w:id="318"/>
      <w:bookmarkEnd w:id="319"/>
      <w:bookmarkEnd w:id="320"/>
      <w:bookmarkEnd w:id="321"/>
      <w:bookmarkEnd w:id="322"/>
      <w:bookmarkEnd w:id="323"/>
      <w:bookmarkEnd w:id="324"/>
      <w:bookmarkEnd w:id="325"/>
      <w:bookmarkEnd w:id="326"/>
      <w:bookmarkEnd w:id="364"/>
      <w:bookmarkEnd w:id="365"/>
      <w:bookmarkEnd w:id="3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8551"/>
      </w:tblGrid>
      <w:tr w:rsidR="00972C3E" w:rsidTr="00AE70C9">
        <w:trPr>
          <w:trHeight w:val="40"/>
        </w:trPr>
        <w:tc>
          <w:tcPr>
            <w:tcW w:w="396" w:type="pct"/>
            <w:tcBorders>
              <w:bottom w:val="single" w:sz="4" w:space="0" w:color="auto"/>
            </w:tcBorders>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序号</w:t>
            </w:r>
          </w:p>
        </w:tc>
        <w:tc>
          <w:tcPr>
            <w:tcW w:w="4604"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控制措施</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w:t>
            </w:r>
          </w:p>
        </w:tc>
        <w:tc>
          <w:tcPr>
            <w:tcW w:w="4604"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认真执行三检制度，未经验收合格不允许进入下一道工序。</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2</w:t>
            </w:r>
          </w:p>
        </w:tc>
        <w:tc>
          <w:tcPr>
            <w:tcW w:w="4604"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确保材料质量满足要求，</w:t>
            </w:r>
            <w:r>
              <w:rPr>
                <w:rFonts w:ascii="宋体" w:hAnsi="宋体" w:hint="eastAsia"/>
                <w:szCs w:val="28"/>
              </w:rPr>
              <w:t xml:space="preserve"> </w:t>
            </w:r>
            <w:r>
              <w:rPr>
                <w:rFonts w:ascii="宋体" w:hAnsi="宋体" w:hint="eastAsia"/>
                <w:color w:val="FF0000"/>
                <w:sz w:val="21"/>
                <w:szCs w:val="21"/>
              </w:rPr>
              <w:t>墙板选用合格产品，有严重缺陷或不合格不允许使用。</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3</w:t>
            </w:r>
          </w:p>
        </w:tc>
        <w:tc>
          <w:tcPr>
            <w:tcW w:w="4604"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确保板缝的砂浆饱满，木楔不要过早拆掉。</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4</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proofErr w:type="gramStart"/>
            <w:r>
              <w:rPr>
                <w:rFonts w:ascii="宋体" w:hAnsi="宋体" w:hint="eastAsia"/>
                <w:color w:val="FF0000"/>
                <w:sz w:val="21"/>
                <w:szCs w:val="21"/>
              </w:rPr>
              <w:t>板顶及</w:t>
            </w:r>
            <w:proofErr w:type="gramEnd"/>
            <w:r>
              <w:rPr>
                <w:rFonts w:ascii="宋体" w:hAnsi="宋体" w:hint="eastAsia"/>
                <w:color w:val="FF0000"/>
                <w:sz w:val="21"/>
                <w:szCs w:val="21"/>
              </w:rPr>
              <w:t>两边企口处铺满胶泥，按图纸要求由一边开始，有门洞口处，尺寸准确留置板下对准墨线(</w:t>
            </w:r>
            <w:proofErr w:type="gramStart"/>
            <w:r>
              <w:rPr>
                <w:rFonts w:ascii="宋体" w:hAnsi="宋体" w:hint="eastAsia"/>
                <w:color w:val="FF0000"/>
                <w:sz w:val="21"/>
                <w:szCs w:val="21"/>
              </w:rPr>
              <w:t>定位</w:t>
            </w:r>
            <w:proofErr w:type="gramEnd"/>
            <w:r>
              <w:rPr>
                <w:rFonts w:ascii="宋体" w:hAnsi="宋体" w:hint="eastAsia"/>
                <w:color w:val="FF0000"/>
                <w:sz w:val="21"/>
                <w:szCs w:val="21"/>
              </w:rPr>
              <w:t>线)，用撬棍</w:t>
            </w:r>
            <w:proofErr w:type="gramStart"/>
            <w:r>
              <w:rPr>
                <w:rFonts w:ascii="宋体" w:hAnsi="宋体" w:hint="eastAsia"/>
                <w:color w:val="FF0000"/>
                <w:sz w:val="21"/>
                <w:szCs w:val="21"/>
              </w:rPr>
              <w:t>在板底撬</w:t>
            </w:r>
            <w:proofErr w:type="gramEnd"/>
            <w:r>
              <w:rPr>
                <w:rFonts w:ascii="宋体" w:hAnsi="宋体" w:hint="eastAsia"/>
                <w:color w:val="FF0000"/>
                <w:sz w:val="21"/>
                <w:szCs w:val="21"/>
              </w:rPr>
              <w:t>动，将板上端顶紧，板边</w:t>
            </w:r>
            <w:proofErr w:type="gramStart"/>
            <w:r>
              <w:rPr>
                <w:rFonts w:ascii="宋体" w:hAnsi="宋体" w:hint="eastAsia"/>
                <w:color w:val="FF0000"/>
                <w:sz w:val="21"/>
                <w:szCs w:val="21"/>
              </w:rPr>
              <w:t>揉挤严</w:t>
            </w:r>
            <w:proofErr w:type="gramEnd"/>
            <w:r>
              <w:rPr>
                <w:rFonts w:ascii="宋体" w:hAnsi="宋体" w:hint="eastAsia"/>
                <w:color w:val="FF0000"/>
                <w:sz w:val="21"/>
                <w:szCs w:val="21"/>
              </w:rPr>
              <w:t>实，刮掉挤出的胶泥，用靠尺及</w:t>
            </w:r>
            <w:proofErr w:type="gramStart"/>
            <w:r>
              <w:rPr>
                <w:rFonts w:ascii="宋体" w:hAnsi="宋体" w:hint="eastAsia"/>
                <w:color w:val="FF0000"/>
                <w:sz w:val="21"/>
                <w:szCs w:val="21"/>
              </w:rPr>
              <w:t>线槌检</w:t>
            </w:r>
            <w:proofErr w:type="gramEnd"/>
            <w:r>
              <w:rPr>
                <w:rFonts w:ascii="宋体" w:hAnsi="宋体" w:hint="eastAsia"/>
                <w:color w:val="FF0000"/>
                <w:sz w:val="21"/>
                <w:szCs w:val="21"/>
              </w:rPr>
              <w:t>查平整垂直度，用木楔</w:t>
            </w:r>
            <w:proofErr w:type="gramStart"/>
            <w:r>
              <w:rPr>
                <w:rFonts w:ascii="宋体" w:hAnsi="宋体" w:hint="eastAsia"/>
                <w:color w:val="FF0000"/>
                <w:sz w:val="21"/>
                <w:szCs w:val="21"/>
              </w:rPr>
              <w:t>在板两边</w:t>
            </w:r>
            <w:proofErr w:type="gramEnd"/>
            <w:r>
              <w:rPr>
                <w:rFonts w:ascii="宋体" w:hAnsi="宋体" w:hint="eastAsia"/>
                <w:color w:val="FF0000"/>
                <w:sz w:val="21"/>
                <w:szCs w:val="21"/>
              </w:rPr>
              <w:t>塞牢</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sz w:val="21"/>
                <w:szCs w:val="21"/>
              </w:rPr>
              <w:t>5</w:t>
            </w:r>
          </w:p>
        </w:tc>
        <w:tc>
          <w:tcPr>
            <w:tcW w:w="4604" w:type="pct"/>
            <w:shd w:val="clear" w:color="auto" w:fill="auto"/>
            <w:vAlign w:val="center"/>
          </w:tcPr>
          <w:p w:rsidR="00972C3E" w:rsidRDefault="00C66C4B">
            <w:pPr>
              <w:pStyle w:val="ac"/>
              <w:spacing w:line="320" w:lineRule="exact"/>
              <w:rPr>
                <w:rFonts w:ascii="宋体" w:hAnsi="宋体"/>
                <w:color w:val="FF0000"/>
                <w:sz w:val="21"/>
                <w:szCs w:val="21"/>
              </w:rPr>
            </w:pPr>
            <w:proofErr w:type="gramStart"/>
            <w:r>
              <w:rPr>
                <w:rFonts w:ascii="宋体" w:hAnsi="宋体" w:hint="eastAsia"/>
                <w:color w:val="FF0000"/>
                <w:sz w:val="21"/>
                <w:szCs w:val="21"/>
              </w:rPr>
              <w:t>一</w:t>
            </w:r>
            <w:proofErr w:type="gramEnd"/>
            <w:r>
              <w:rPr>
                <w:rFonts w:ascii="宋体" w:hAnsi="宋体" w:hint="eastAsia"/>
                <w:color w:val="FF0000"/>
                <w:sz w:val="21"/>
                <w:szCs w:val="21"/>
              </w:rPr>
              <w:t>面墙安装完毕后，检查合格后</w:t>
            </w:r>
            <w:proofErr w:type="gramStart"/>
            <w:r>
              <w:rPr>
                <w:rFonts w:ascii="宋体" w:hAnsi="宋体" w:hint="eastAsia"/>
                <w:color w:val="FF0000"/>
                <w:sz w:val="21"/>
                <w:szCs w:val="21"/>
              </w:rPr>
              <w:t>在板底填</w:t>
            </w:r>
            <w:proofErr w:type="gramEnd"/>
            <w:r>
              <w:rPr>
                <w:rFonts w:ascii="宋体" w:hAnsi="宋体" w:hint="eastAsia"/>
                <w:color w:val="FF0000"/>
                <w:sz w:val="21"/>
                <w:szCs w:val="21"/>
              </w:rPr>
              <w:t>塞无收缩砂浆，并用砂浆将木楔留下孔洞塞严</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6</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门洞尺寸要控制好标高统一，可在墙板安好后用水准仪测出一标高线，再以具体尺寸上翻，使门洞上边尺寸统一</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7</w:t>
            </w:r>
          </w:p>
        </w:tc>
        <w:tc>
          <w:tcPr>
            <w:tcW w:w="4604" w:type="pct"/>
            <w:shd w:val="clear" w:color="auto" w:fill="auto"/>
            <w:vAlign w:val="center"/>
          </w:tcPr>
          <w:p w:rsidR="00972C3E" w:rsidRDefault="00C66C4B">
            <w:pPr>
              <w:pStyle w:val="ac"/>
              <w:spacing w:line="320" w:lineRule="exact"/>
              <w:rPr>
                <w:rFonts w:ascii="宋体" w:hAnsi="宋体"/>
                <w:color w:val="FF0000"/>
                <w:sz w:val="21"/>
                <w:szCs w:val="21"/>
              </w:rPr>
            </w:pPr>
            <w:r>
              <w:rPr>
                <w:rFonts w:ascii="宋体" w:hAnsi="宋体" w:hint="eastAsia"/>
                <w:color w:val="FF0000"/>
                <w:sz w:val="21"/>
                <w:szCs w:val="21"/>
              </w:rPr>
              <w:t>门头板等到门洞周遍的墙板的砂浆强度达到60﹪后再开始安装</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8</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在墙板上开槽（洞口）要等到墙板的砂浆强度达到75﹪（安装完7天）后才可以开工，开槽（洞口）不要破坏墙板的整体结构</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9</w:t>
            </w:r>
          </w:p>
        </w:tc>
        <w:tc>
          <w:tcPr>
            <w:tcW w:w="4604" w:type="pct"/>
            <w:shd w:val="clear" w:color="auto" w:fill="auto"/>
            <w:vAlign w:val="center"/>
          </w:tcPr>
          <w:p w:rsidR="00972C3E" w:rsidRDefault="00C66C4B">
            <w:pPr>
              <w:spacing w:line="500" w:lineRule="exact"/>
              <w:rPr>
                <w:rFonts w:ascii="宋体" w:hAnsi="宋体"/>
                <w:color w:val="FF0000"/>
                <w:sz w:val="21"/>
                <w:szCs w:val="21"/>
              </w:rPr>
            </w:pPr>
            <w:r>
              <w:rPr>
                <w:rFonts w:ascii="宋体" w:hAnsi="宋体" w:cs="Times New Roman" w:hint="eastAsia"/>
                <w:color w:val="FF0000"/>
                <w:sz w:val="21"/>
                <w:szCs w:val="21"/>
              </w:rPr>
              <w:t>严格按照施工方案精心安装养护，避免开裂，确保不出现影响结构的贯穿裂缝</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10</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安装好的条板隔墙不得有起皮、空鼓等缺陷，面层应平整、不得露出增强钢筋，接缝应平整、顺直、转角应规正</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11</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卫生间、厨房墙体在安装墙板前，基层先清理干净，然后再洒水湿润。墙板安装完成后，板下口填缝采用防水砂浆进行塞实</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12</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配合好施工方的管线定位工作，管线、</w:t>
            </w:r>
            <w:proofErr w:type="gramStart"/>
            <w:r>
              <w:rPr>
                <w:rFonts w:ascii="宋体" w:hAnsi="宋体" w:hint="eastAsia"/>
                <w:color w:val="FF0000"/>
                <w:sz w:val="21"/>
                <w:szCs w:val="21"/>
              </w:rPr>
              <w:t>电合开槽</w:t>
            </w:r>
            <w:proofErr w:type="gramEnd"/>
            <w:r>
              <w:rPr>
                <w:rFonts w:ascii="宋体" w:hAnsi="宋体" w:hint="eastAsia"/>
                <w:color w:val="FF0000"/>
                <w:sz w:val="21"/>
                <w:szCs w:val="21"/>
              </w:rPr>
              <w:t>、开孔必须在墙板安装7天以后进行。按照图纸要求弹好墨线，用切割机切割后再用锤凿开槽开孔。竖向布线沿着墙板的芯孔布置，只需要开好上下线盒孔洞，线管从芯孔内穿行。横向开槽长度小于或等于墙体长度的二分之一</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13</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墙板与结构柱、剪力墙和其他墙体结合处应从地面向上1000mm处开始设置U型卡，u型卡之间间距≤1000mm.使墙板与主体结构有效连接在板与顶梁或者顶板的位置上每一张板加上U型卡用来与梁连接</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14</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门窗板的搁置点要保证有效宽度，≤1500mm的门窗板两边的搁置点宽度要≧150mm, ＞1500mm的门窗板两边的搁置点宽度要≥200mm</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15</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为使建华墙板墙体有效抗震，每块墙板与结构梁、</w:t>
            </w:r>
            <w:proofErr w:type="gramStart"/>
            <w:r>
              <w:rPr>
                <w:rFonts w:ascii="宋体" w:hAnsi="宋体" w:hint="eastAsia"/>
                <w:color w:val="FF0000"/>
                <w:sz w:val="21"/>
                <w:szCs w:val="21"/>
              </w:rPr>
              <w:t>板接触</w:t>
            </w:r>
            <w:proofErr w:type="gramEnd"/>
            <w:r>
              <w:rPr>
                <w:rFonts w:ascii="宋体" w:hAnsi="宋体" w:hint="eastAsia"/>
                <w:color w:val="FF0000"/>
                <w:sz w:val="21"/>
                <w:szCs w:val="21"/>
              </w:rPr>
              <w:t>处需设置塑料顶胶。墙板与墙板之间的拼缝砂浆要饱满密实，要严格控制拼缝的宽度≦8mm. 墙板安装时，板缝砂浆必须</w:t>
            </w:r>
            <w:proofErr w:type="gramStart"/>
            <w:r>
              <w:rPr>
                <w:rFonts w:ascii="宋体" w:hAnsi="宋体" w:hint="eastAsia"/>
                <w:color w:val="FF0000"/>
                <w:sz w:val="21"/>
                <w:szCs w:val="21"/>
              </w:rPr>
              <w:t>饱满至企口</w:t>
            </w:r>
            <w:proofErr w:type="gramEnd"/>
            <w:r>
              <w:rPr>
                <w:rFonts w:ascii="宋体" w:hAnsi="宋体" w:hint="eastAsia"/>
                <w:color w:val="FF0000"/>
                <w:sz w:val="21"/>
                <w:szCs w:val="21"/>
              </w:rPr>
              <w:t>平（接板处不适用此）</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16</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每一道墙体安装完成后，及时用砂浆填塞地缝。填缝前要清除垃圾杂物，喷水湿润，要从墙体两面塞紧塞实。成型后的地缝要与墙板平面一致，严禁高出墙面</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17</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固定墙板的木楔要待砂浆强度达到5MPa才能拆出。夏季一般是2-3天，冬季5-6天，并用同强度等级的砂浆将空洞填实</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18</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墙板之间的</w:t>
            </w:r>
            <w:proofErr w:type="gramStart"/>
            <w:r>
              <w:rPr>
                <w:rFonts w:ascii="宋体" w:hAnsi="宋体" w:hint="eastAsia"/>
                <w:color w:val="FF0000"/>
                <w:sz w:val="21"/>
                <w:szCs w:val="21"/>
              </w:rPr>
              <w:t>企口抹缝</w:t>
            </w:r>
            <w:proofErr w:type="gramEnd"/>
            <w:r>
              <w:rPr>
                <w:rFonts w:ascii="宋体" w:hAnsi="宋体" w:hint="eastAsia"/>
                <w:color w:val="FF0000"/>
                <w:sz w:val="21"/>
                <w:szCs w:val="21"/>
              </w:rPr>
              <w:t>要待墙板安装砂浆终凝以后才开始，通常要7天以后再进行。耐碱网格布要置于板缝中心</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19</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对于墙体高度超过3.2M的墙体安装，要采用错位接板。高低板错位≥300mm.上层接板要在下场墙体砂浆终凝以后进行。要注意接板</w:t>
            </w:r>
            <w:proofErr w:type="gramStart"/>
            <w:r>
              <w:rPr>
                <w:rFonts w:ascii="宋体" w:hAnsi="宋体" w:hint="eastAsia"/>
                <w:color w:val="FF0000"/>
                <w:sz w:val="21"/>
                <w:szCs w:val="21"/>
              </w:rPr>
              <w:t>与邻板之间</w:t>
            </w:r>
            <w:proofErr w:type="gramEnd"/>
            <w:r>
              <w:rPr>
                <w:rFonts w:ascii="宋体" w:hAnsi="宋体" w:hint="eastAsia"/>
                <w:color w:val="FF0000"/>
                <w:sz w:val="21"/>
                <w:szCs w:val="21"/>
              </w:rPr>
              <w:t>砂浆的密实度、饱满度</w:t>
            </w:r>
          </w:p>
        </w:tc>
      </w:tr>
      <w:tr w:rsidR="00972C3E" w:rsidTr="00AE70C9">
        <w:trPr>
          <w:trHeight w:val="40"/>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t>20</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在板与顶梁或者顶板的位置上每一张板加上U型卡用来与梁连接</w:t>
            </w:r>
          </w:p>
        </w:tc>
      </w:tr>
      <w:tr w:rsidR="00972C3E" w:rsidTr="00AE70C9">
        <w:trPr>
          <w:trHeight w:val="606"/>
        </w:trPr>
        <w:tc>
          <w:tcPr>
            <w:tcW w:w="396" w:type="pct"/>
            <w:shd w:val="clear" w:color="auto" w:fill="auto"/>
            <w:vAlign w:val="center"/>
          </w:tcPr>
          <w:p w:rsidR="00972C3E" w:rsidRDefault="00C66C4B">
            <w:pPr>
              <w:pStyle w:val="ac"/>
              <w:spacing w:line="320" w:lineRule="exact"/>
              <w:rPr>
                <w:rFonts w:ascii="宋体" w:hAnsi="宋体"/>
                <w:sz w:val="21"/>
                <w:szCs w:val="21"/>
              </w:rPr>
            </w:pPr>
            <w:r>
              <w:rPr>
                <w:rFonts w:ascii="宋体" w:hAnsi="宋体" w:hint="eastAsia"/>
                <w:sz w:val="21"/>
                <w:szCs w:val="21"/>
              </w:rPr>
              <w:lastRenderedPageBreak/>
              <w:t>21</w:t>
            </w:r>
          </w:p>
        </w:tc>
        <w:tc>
          <w:tcPr>
            <w:tcW w:w="4604" w:type="pct"/>
            <w:shd w:val="clear" w:color="auto" w:fill="auto"/>
            <w:vAlign w:val="center"/>
          </w:tcPr>
          <w:p w:rsidR="00972C3E" w:rsidRDefault="00C66C4B">
            <w:pPr>
              <w:pStyle w:val="ac"/>
              <w:spacing w:line="320" w:lineRule="exact"/>
              <w:jc w:val="left"/>
              <w:rPr>
                <w:rFonts w:ascii="宋体" w:hAnsi="宋体"/>
                <w:color w:val="FF0000"/>
                <w:sz w:val="21"/>
                <w:szCs w:val="21"/>
              </w:rPr>
            </w:pPr>
            <w:r>
              <w:rPr>
                <w:rFonts w:ascii="宋体" w:hAnsi="宋体" w:hint="eastAsia"/>
                <w:color w:val="FF0000"/>
                <w:sz w:val="21"/>
                <w:szCs w:val="21"/>
              </w:rPr>
              <w:t>安装顶梁板位置时，所有芯管口处用泡沫棒或者网带封口，防止砂浆坠落芯管口内，砂浆硬化时形成榫头，稳定墙板</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367" w:name="_Toc486519300"/>
      <w:bookmarkStart w:id="368" w:name="_Toc505615804"/>
      <w:bookmarkStart w:id="369" w:name="_Toc505613332"/>
      <w:bookmarkStart w:id="370" w:name="_Toc505618107"/>
      <w:bookmarkStart w:id="371" w:name="_Toc505617572"/>
      <w:bookmarkStart w:id="372" w:name="_Toc505615269"/>
      <w:bookmarkStart w:id="373" w:name="_Toc505612255"/>
      <w:bookmarkStart w:id="374" w:name="_Toc505078011"/>
      <w:bookmarkStart w:id="375" w:name="_Toc486587547"/>
      <w:bookmarkStart w:id="376" w:name="_Toc505612787"/>
      <w:bookmarkStart w:id="377" w:name="_Toc504056342"/>
      <w:bookmarkStart w:id="378" w:name="_Toc505617037"/>
      <w:bookmarkStart w:id="379" w:name="_Toc505613867"/>
      <w:bookmarkStart w:id="380" w:name="_Toc12029"/>
      <w:bookmarkStart w:id="381" w:name="_Toc536618064"/>
      <w:bookmarkStart w:id="382" w:name="_Toc3381422"/>
      <w:r w:rsidRPr="00530923">
        <w:rPr>
          <w:rFonts w:ascii="宋体" w:hAnsi="宋体" w:cs="Times New Roman" w:hint="eastAsia"/>
          <w:szCs w:val="20"/>
        </w:rPr>
        <w:t>8.2</w:t>
      </w:r>
      <w:r w:rsidR="00530923">
        <w:rPr>
          <w:rFonts w:ascii="宋体" w:hAnsi="宋体" w:cs="Times New Roman"/>
          <w:szCs w:val="20"/>
        </w:rPr>
        <w:t xml:space="preserve"> </w:t>
      </w:r>
      <w:r w:rsidRPr="00530923">
        <w:rPr>
          <w:rFonts w:ascii="宋体" w:hAnsi="宋体" w:cs="Times New Roman" w:hint="eastAsia"/>
          <w:szCs w:val="20"/>
        </w:rPr>
        <w:t>成品保护措施</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序号</w:t>
            </w:r>
          </w:p>
        </w:tc>
        <w:tc>
          <w:tcPr>
            <w:tcW w:w="4576"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成品保护措施</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w:t>
            </w:r>
          </w:p>
        </w:tc>
        <w:tc>
          <w:tcPr>
            <w:tcW w:w="4576" w:type="pct"/>
            <w:shd w:val="clear" w:color="auto" w:fill="auto"/>
            <w:vAlign w:val="center"/>
          </w:tcPr>
          <w:p w:rsidR="00972C3E" w:rsidRDefault="00C66C4B">
            <w:pPr>
              <w:adjustRightInd w:val="0"/>
              <w:snapToGrid w:val="0"/>
              <w:spacing w:line="276" w:lineRule="auto"/>
              <w:ind w:firstLineChars="100" w:firstLine="210"/>
              <w:jc w:val="center"/>
              <w:rPr>
                <w:rFonts w:ascii="宋体" w:hAnsi="宋体"/>
                <w:color w:val="FF0000"/>
                <w:kern w:val="0"/>
                <w:sz w:val="21"/>
                <w:szCs w:val="21"/>
              </w:rPr>
            </w:pPr>
            <w:r>
              <w:rPr>
                <w:rFonts w:ascii="宋体" w:hAnsi="宋体" w:hint="eastAsia"/>
                <w:color w:val="FF0000"/>
                <w:kern w:val="0"/>
                <w:sz w:val="21"/>
                <w:szCs w:val="21"/>
              </w:rPr>
              <w:t>隔墙板材料进场后，应及时搬运于楼内，严防雨雪淋湿，以防变形</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2</w:t>
            </w:r>
          </w:p>
        </w:tc>
        <w:tc>
          <w:tcPr>
            <w:tcW w:w="4576" w:type="pct"/>
            <w:shd w:val="clear" w:color="auto" w:fill="auto"/>
            <w:vAlign w:val="center"/>
          </w:tcPr>
          <w:p w:rsidR="00972C3E" w:rsidRDefault="00C66C4B">
            <w:pPr>
              <w:adjustRightInd w:val="0"/>
              <w:snapToGrid w:val="0"/>
              <w:spacing w:line="276" w:lineRule="auto"/>
              <w:ind w:firstLineChars="100" w:firstLine="210"/>
              <w:jc w:val="center"/>
              <w:rPr>
                <w:rFonts w:ascii="宋体" w:hAnsi="宋体"/>
                <w:color w:val="FF0000"/>
                <w:kern w:val="0"/>
                <w:sz w:val="21"/>
                <w:szCs w:val="21"/>
              </w:rPr>
            </w:pPr>
            <w:r>
              <w:rPr>
                <w:rFonts w:ascii="宋体" w:hAnsi="宋体" w:hint="eastAsia"/>
                <w:color w:val="FF0000"/>
                <w:kern w:val="0"/>
                <w:sz w:val="21"/>
                <w:szCs w:val="21"/>
              </w:rPr>
              <w:t>在安装好的墙板上不得吊挂重物，也不宜作为其它临时施工设施、支撑的支承点</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3</w:t>
            </w:r>
          </w:p>
        </w:tc>
        <w:tc>
          <w:tcPr>
            <w:tcW w:w="4576" w:type="pct"/>
            <w:shd w:val="clear" w:color="auto" w:fill="auto"/>
            <w:vAlign w:val="center"/>
          </w:tcPr>
          <w:p w:rsidR="00972C3E" w:rsidRDefault="00C66C4B">
            <w:pPr>
              <w:adjustRightInd w:val="0"/>
              <w:snapToGrid w:val="0"/>
              <w:spacing w:line="276" w:lineRule="auto"/>
              <w:jc w:val="center"/>
              <w:rPr>
                <w:rFonts w:ascii="宋体" w:hAnsi="宋体"/>
                <w:color w:val="FF0000"/>
                <w:kern w:val="0"/>
                <w:sz w:val="21"/>
                <w:szCs w:val="21"/>
              </w:rPr>
            </w:pPr>
            <w:r>
              <w:rPr>
                <w:rFonts w:ascii="宋体" w:hAnsi="宋体" w:hint="eastAsia"/>
                <w:color w:val="FF0000"/>
                <w:kern w:val="0"/>
                <w:sz w:val="21"/>
                <w:szCs w:val="21"/>
              </w:rPr>
              <w:t>对已完成的落地</w:t>
            </w:r>
            <w:proofErr w:type="gramStart"/>
            <w:r>
              <w:rPr>
                <w:rFonts w:ascii="宋体" w:hAnsi="宋体" w:hint="eastAsia"/>
                <w:color w:val="FF0000"/>
                <w:kern w:val="0"/>
                <w:sz w:val="21"/>
                <w:szCs w:val="21"/>
              </w:rPr>
              <w:t>板尽快</w:t>
            </w:r>
            <w:proofErr w:type="gramEnd"/>
            <w:r>
              <w:rPr>
                <w:rFonts w:ascii="宋体" w:hAnsi="宋体" w:hint="eastAsia"/>
                <w:color w:val="FF0000"/>
                <w:kern w:val="0"/>
                <w:sz w:val="21"/>
                <w:szCs w:val="21"/>
              </w:rPr>
              <w:t>完成接板的工作，保证墙体的完整性</w:t>
            </w:r>
          </w:p>
        </w:tc>
      </w:tr>
      <w:tr w:rsidR="00972C3E" w:rsidTr="00AE70C9">
        <w:trPr>
          <w:trHeight w:val="90"/>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4</w:t>
            </w:r>
          </w:p>
        </w:tc>
        <w:tc>
          <w:tcPr>
            <w:tcW w:w="4576" w:type="pct"/>
            <w:shd w:val="clear" w:color="auto" w:fill="auto"/>
            <w:vAlign w:val="center"/>
          </w:tcPr>
          <w:p w:rsidR="00972C3E" w:rsidRDefault="00C66C4B">
            <w:pPr>
              <w:adjustRightInd w:val="0"/>
              <w:snapToGrid w:val="0"/>
              <w:spacing w:line="276" w:lineRule="auto"/>
              <w:jc w:val="center"/>
              <w:rPr>
                <w:rFonts w:ascii="宋体" w:hAnsi="宋体"/>
                <w:color w:val="FF0000"/>
                <w:kern w:val="0"/>
                <w:sz w:val="21"/>
                <w:szCs w:val="21"/>
              </w:rPr>
            </w:pPr>
            <w:r>
              <w:rPr>
                <w:rFonts w:ascii="宋体" w:hAnsi="宋体" w:hint="eastAsia"/>
                <w:color w:val="FF0000"/>
                <w:kern w:val="0"/>
                <w:sz w:val="21"/>
                <w:szCs w:val="21"/>
              </w:rPr>
              <w:t>对已完成的落地</w:t>
            </w:r>
            <w:proofErr w:type="gramStart"/>
            <w:r>
              <w:rPr>
                <w:rFonts w:ascii="宋体" w:hAnsi="宋体" w:hint="eastAsia"/>
                <w:color w:val="FF0000"/>
                <w:kern w:val="0"/>
                <w:sz w:val="21"/>
                <w:szCs w:val="21"/>
              </w:rPr>
              <w:t>板尽快</w:t>
            </w:r>
            <w:proofErr w:type="gramEnd"/>
            <w:r>
              <w:rPr>
                <w:rFonts w:ascii="宋体" w:hAnsi="宋体" w:hint="eastAsia"/>
                <w:color w:val="FF0000"/>
                <w:kern w:val="0"/>
                <w:sz w:val="21"/>
                <w:szCs w:val="21"/>
              </w:rPr>
              <w:t>完成接板的工作，保证墙体的完整性</w:t>
            </w:r>
          </w:p>
        </w:tc>
      </w:tr>
      <w:tr w:rsidR="00972C3E" w:rsidTr="00AE70C9">
        <w:trPr>
          <w:trHeight w:val="26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5</w:t>
            </w:r>
          </w:p>
        </w:tc>
        <w:tc>
          <w:tcPr>
            <w:tcW w:w="4576" w:type="pct"/>
            <w:shd w:val="clear" w:color="auto" w:fill="auto"/>
            <w:vAlign w:val="center"/>
          </w:tcPr>
          <w:p w:rsidR="00972C3E" w:rsidRDefault="00C66C4B">
            <w:pPr>
              <w:adjustRightInd w:val="0"/>
              <w:snapToGrid w:val="0"/>
              <w:spacing w:line="276" w:lineRule="auto"/>
              <w:ind w:firstLineChars="100" w:firstLine="210"/>
              <w:jc w:val="center"/>
              <w:rPr>
                <w:rFonts w:ascii="宋体" w:hAnsi="宋体"/>
                <w:color w:val="FF0000"/>
                <w:kern w:val="0"/>
                <w:sz w:val="21"/>
                <w:szCs w:val="21"/>
              </w:rPr>
            </w:pPr>
            <w:r>
              <w:rPr>
                <w:rFonts w:ascii="宋体" w:hAnsi="宋体" w:hint="eastAsia"/>
                <w:color w:val="FF0000"/>
                <w:kern w:val="0"/>
                <w:sz w:val="21"/>
                <w:szCs w:val="21"/>
              </w:rPr>
              <w:t>板墙接茬部位应采取临时措施保护好，防止堵塞和杂物进入</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6</w:t>
            </w:r>
          </w:p>
        </w:tc>
        <w:tc>
          <w:tcPr>
            <w:tcW w:w="4576" w:type="pct"/>
            <w:shd w:val="clear" w:color="auto" w:fill="auto"/>
            <w:vAlign w:val="center"/>
          </w:tcPr>
          <w:p w:rsidR="00972C3E" w:rsidRDefault="00C66C4B">
            <w:pPr>
              <w:pStyle w:val="a8"/>
              <w:widowControl/>
              <w:spacing w:line="288" w:lineRule="atLeast"/>
              <w:rPr>
                <w:rFonts w:ascii="宋体" w:hAnsi="宋体"/>
                <w:color w:val="FF0000"/>
                <w:sz w:val="21"/>
                <w:szCs w:val="21"/>
              </w:rPr>
            </w:pPr>
            <w:r>
              <w:rPr>
                <w:rFonts w:ascii="宋体" w:hAnsi="宋体" w:cstheme="minorBidi" w:hint="eastAsia"/>
                <w:color w:val="FF0000"/>
                <w:sz w:val="21"/>
                <w:szCs w:val="21"/>
              </w:rPr>
              <w:t>隔墙板堆放场地要平整、板下要有方木衬垫，</w:t>
            </w:r>
            <w:proofErr w:type="gramStart"/>
            <w:r>
              <w:rPr>
                <w:rFonts w:ascii="宋体" w:hAnsi="宋体" w:cstheme="minorBidi" w:hint="eastAsia"/>
                <w:color w:val="FF0000"/>
                <w:sz w:val="21"/>
                <w:szCs w:val="21"/>
              </w:rPr>
              <w:t>卸板时</w:t>
            </w:r>
            <w:proofErr w:type="gramEnd"/>
            <w:r>
              <w:rPr>
                <w:rFonts w:ascii="宋体" w:hAnsi="宋体" w:cstheme="minorBidi" w:hint="eastAsia"/>
                <w:color w:val="FF0000"/>
                <w:sz w:val="21"/>
                <w:szCs w:val="21"/>
              </w:rPr>
              <w:t>要轻放，不能碰撞，严禁平抬、平放，侧向堆放角度大于75度</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7</w:t>
            </w:r>
          </w:p>
        </w:tc>
        <w:tc>
          <w:tcPr>
            <w:tcW w:w="4576" w:type="pct"/>
            <w:shd w:val="clear" w:color="auto" w:fill="auto"/>
            <w:vAlign w:val="center"/>
          </w:tcPr>
          <w:p w:rsidR="00972C3E" w:rsidRDefault="00C66C4B">
            <w:pPr>
              <w:pStyle w:val="a8"/>
              <w:widowControl/>
              <w:spacing w:line="288" w:lineRule="atLeast"/>
              <w:jc w:val="center"/>
              <w:rPr>
                <w:rFonts w:ascii="宋体" w:hAnsi="宋体"/>
                <w:color w:val="FF0000"/>
                <w:sz w:val="21"/>
                <w:szCs w:val="21"/>
              </w:rPr>
            </w:pPr>
            <w:r>
              <w:rPr>
                <w:rFonts w:ascii="宋体" w:hAnsi="宋体" w:cstheme="minorBidi" w:hint="eastAsia"/>
                <w:color w:val="FF0000"/>
                <w:sz w:val="21"/>
                <w:szCs w:val="21"/>
              </w:rPr>
              <w:t>施工中各专业工种应紧密配合，合理安排工序，严禁颠倒工序作业</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8</w:t>
            </w:r>
          </w:p>
        </w:tc>
        <w:tc>
          <w:tcPr>
            <w:tcW w:w="4576" w:type="pct"/>
            <w:shd w:val="clear" w:color="auto" w:fill="auto"/>
            <w:vAlign w:val="center"/>
          </w:tcPr>
          <w:p w:rsidR="00972C3E" w:rsidRDefault="00C66C4B">
            <w:pPr>
              <w:pStyle w:val="a8"/>
              <w:widowControl/>
              <w:spacing w:line="288" w:lineRule="atLeast"/>
              <w:jc w:val="center"/>
              <w:rPr>
                <w:rFonts w:ascii="宋体" w:hAnsi="宋体"/>
                <w:color w:val="FF0000"/>
                <w:sz w:val="21"/>
                <w:szCs w:val="21"/>
              </w:rPr>
            </w:pPr>
            <w:proofErr w:type="gramStart"/>
            <w:r>
              <w:rPr>
                <w:rFonts w:ascii="宋体" w:hAnsi="宋体" w:cstheme="minorBidi" w:hint="eastAsia"/>
                <w:color w:val="FF0000"/>
                <w:sz w:val="21"/>
                <w:szCs w:val="21"/>
              </w:rPr>
              <w:t>安装埋件时</w:t>
            </w:r>
            <w:proofErr w:type="gramEnd"/>
            <w:r>
              <w:rPr>
                <w:rFonts w:ascii="宋体" w:hAnsi="宋体" w:cstheme="minorBidi" w:hint="eastAsia"/>
                <w:color w:val="FF0000"/>
                <w:sz w:val="21"/>
                <w:szCs w:val="21"/>
              </w:rPr>
              <w:t>，应用冲击钻孔，</w:t>
            </w:r>
            <w:proofErr w:type="gramStart"/>
            <w:r>
              <w:rPr>
                <w:rFonts w:ascii="宋体" w:hAnsi="宋体" w:cstheme="minorBidi" w:hint="eastAsia"/>
                <w:color w:val="FF0000"/>
                <w:sz w:val="21"/>
                <w:szCs w:val="21"/>
              </w:rPr>
              <w:t>对刮腻</w:t>
            </w:r>
            <w:proofErr w:type="gramEnd"/>
            <w:r>
              <w:rPr>
                <w:rFonts w:ascii="宋体" w:hAnsi="宋体" w:cstheme="minorBidi" w:hint="eastAsia"/>
                <w:color w:val="FF0000"/>
                <w:sz w:val="21"/>
                <w:szCs w:val="21"/>
              </w:rPr>
              <w:t>子的内墙，不得进行任何剔凿</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9</w:t>
            </w:r>
          </w:p>
        </w:tc>
        <w:tc>
          <w:tcPr>
            <w:tcW w:w="4576" w:type="pct"/>
            <w:shd w:val="clear" w:color="auto" w:fill="auto"/>
            <w:vAlign w:val="center"/>
          </w:tcPr>
          <w:p w:rsidR="00972C3E" w:rsidRDefault="00C66C4B">
            <w:pPr>
              <w:pStyle w:val="a8"/>
              <w:widowControl/>
              <w:spacing w:line="288" w:lineRule="atLeast"/>
              <w:jc w:val="center"/>
              <w:rPr>
                <w:rFonts w:ascii="宋体" w:hAnsi="宋体"/>
                <w:color w:val="FF0000"/>
                <w:sz w:val="21"/>
                <w:szCs w:val="21"/>
              </w:rPr>
            </w:pPr>
            <w:r>
              <w:rPr>
                <w:rFonts w:ascii="宋体" w:hAnsi="宋体" w:cstheme="minorBidi" w:hint="eastAsia"/>
                <w:color w:val="FF0000"/>
                <w:sz w:val="21"/>
                <w:szCs w:val="21"/>
              </w:rPr>
              <w:t>严禁输送小车碰撞隔墙板及其门窗口</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10</w:t>
            </w:r>
          </w:p>
        </w:tc>
        <w:tc>
          <w:tcPr>
            <w:tcW w:w="4576" w:type="pct"/>
            <w:shd w:val="clear" w:color="auto" w:fill="auto"/>
            <w:vAlign w:val="center"/>
          </w:tcPr>
          <w:p w:rsidR="00972C3E" w:rsidRDefault="00C66C4B">
            <w:pPr>
              <w:pStyle w:val="a8"/>
              <w:widowControl/>
              <w:spacing w:line="288" w:lineRule="atLeast"/>
              <w:jc w:val="center"/>
              <w:rPr>
                <w:rFonts w:ascii="宋体" w:hAnsi="宋体"/>
                <w:color w:val="FF0000"/>
                <w:sz w:val="21"/>
                <w:szCs w:val="21"/>
              </w:rPr>
            </w:pPr>
            <w:r>
              <w:rPr>
                <w:rFonts w:ascii="宋体" w:hAnsi="宋体" w:cstheme="minorBidi" w:hint="eastAsia"/>
                <w:color w:val="FF0000"/>
                <w:sz w:val="21"/>
                <w:szCs w:val="21"/>
              </w:rPr>
              <w:t>隔墙</w:t>
            </w:r>
            <w:proofErr w:type="gramStart"/>
            <w:r>
              <w:rPr>
                <w:rFonts w:ascii="宋体" w:hAnsi="宋体" w:cstheme="minorBidi" w:hint="eastAsia"/>
                <w:color w:val="FF0000"/>
                <w:sz w:val="21"/>
                <w:szCs w:val="21"/>
              </w:rPr>
              <w:t>板施工</w:t>
            </w:r>
            <w:proofErr w:type="gramEnd"/>
            <w:r>
              <w:rPr>
                <w:rFonts w:ascii="宋体" w:hAnsi="宋体" w:cstheme="minorBidi" w:hint="eastAsia"/>
                <w:color w:val="FF0000"/>
                <w:sz w:val="21"/>
                <w:szCs w:val="21"/>
              </w:rPr>
              <w:t>水电开洞必须由机械开洞，布管完毕后，在进行堵洞</w:t>
            </w:r>
          </w:p>
        </w:tc>
      </w:tr>
    </w:tbl>
    <w:p w:rsidR="00972C3E" w:rsidRPr="00530923" w:rsidRDefault="00C66C4B" w:rsidP="00530923">
      <w:pPr>
        <w:keepLines/>
        <w:adjustRightInd w:val="0"/>
        <w:snapToGrid w:val="0"/>
        <w:spacing w:line="500" w:lineRule="exact"/>
        <w:jc w:val="left"/>
        <w:outlineLvl w:val="1"/>
        <w:rPr>
          <w:rFonts w:ascii="宋体" w:hAnsi="宋体" w:cs="Times New Roman"/>
          <w:szCs w:val="20"/>
        </w:rPr>
      </w:pPr>
      <w:bookmarkStart w:id="383" w:name="_Toc505615069"/>
      <w:bookmarkStart w:id="384" w:name="_Toc505008825"/>
      <w:bookmarkStart w:id="385" w:name="_Toc505006494"/>
      <w:bookmarkStart w:id="386" w:name="_Toc505615604"/>
      <w:bookmarkStart w:id="387" w:name="_Toc505008769"/>
      <w:bookmarkStart w:id="388" w:name="_Toc505004112"/>
      <w:bookmarkStart w:id="389" w:name="_Toc505613667"/>
      <w:bookmarkStart w:id="390" w:name="_Toc505616837"/>
      <w:bookmarkStart w:id="391" w:name="_Toc505614184"/>
      <w:bookmarkStart w:id="392" w:name="_Toc505617907"/>
      <w:bookmarkStart w:id="393" w:name="_Toc505077814"/>
      <w:bookmarkStart w:id="394" w:name="_Toc505612590"/>
      <w:bookmarkStart w:id="395" w:name="_Toc505008958"/>
      <w:bookmarkStart w:id="396" w:name="_Toc505612055"/>
      <w:bookmarkStart w:id="397" w:name="_Toc505617372"/>
      <w:bookmarkStart w:id="398" w:name="_Toc505613132"/>
      <w:bookmarkStart w:id="399" w:name="_Toc505065679"/>
      <w:bookmarkStart w:id="400" w:name="_Toc31177"/>
      <w:bookmarkStart w:id="401" w:name="_Toc536618065"/>
      <w:bookmarkStart w:id="402" w:name="_Toc3381423"/>
      <w:r w:rsidRPr="00530923">
        <w:rPr>
          <w:rFonts w:ascii="宋体" w:hAnsi="宋体" w:cs="Times New Roman" w:hint="eastAsia"/>
          <w:szCs w:val="20"/>
        </w:rPr>
        <w:t>8.3</w:t>
      </w:r>
      <w:bookmarkEnd w:id="313"/>
      <w:bookmarkEnd w:id="314"/>
      <w:bookmarkEnd w:id="315"/>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00530923">
        <w:rPr>
          <w:rFonts w:ascii="宋体" w:hAnsi="宋体" w:cs="Times New Roman"/>
          <w:szCs w:val="20"/>
        </w:rPr>
        <w:t xml:space="preserve"> </w:t>
      </w:r>
      <w:r w:rsidR="00510B86" w:rsidRPr="00530923">
        <w:rPr>
          <w:rFonts w:ascii="宋体" w:hAnsi="宋体" w:cs="Times New Roman" w:hint="eastAsia"/>
          <w:szCs w:val="20"/>
        </w:rPr>
        <w:t>安全文明施工措施</w:t>
      </w:r>
      <w:bookmarkEnd w:id="401"/>
      <w:bookmarkEnd w:id="402"/>
    </w:p>
    <w:p w:rsidR="00972C3E" w:rsidRPr="004A4F85" w:rsidRDefault="00333D40" w:rsidP="00333D40">
      <w:pPr>
        <w:pStyle w:val="ae"/>
        <w:spacing w:line="560" w:lineRule="exact"/>
        <w:ind w:firstLine="560"/>
        <w:jc w:val="both"/>
        <w:rPr>
          <w:sz w:val="28"/>
          <w:szCs w:val="28"/>
          <w:lang w:val="en-US"/>
        </w:rPr>
      </w:pPr>
      <w:bookmarkStart w:id="403" w:name="_Toc505004114"/>
      <w:bookmarkStart w:id="404" w:name="_Toc505615071"/>
      <w:bookmarkStart w:id="405" w:name="_Toc505613669"/>
      <w:bookmarkStart w:id="406" w:name="_Toc505065681"/>
      <w:bookmarkStart w:id="407" w:name="_Toc505006496"/>
      <w:bookmarkStart w:id="408" w:name="_Toc505077816"/>
      <w:bookmarkStart w:id="409" w:name="_Toc505616839"/>
      <w:bookmarkStart w:id="410" w:name="_Toc505008960"/>
      <w:bookmarkStart w:id="411" w:name="_Toc505613134"/>
      <w:bookmarkStart w:id="412" w:name="_Toc505008827"/>
      <w:bookmarkStart w:id="413" w:name="_Toc505617374"/>
      <w:bookmarkStart w:id="414" w:name="_Toc505617909"/>
      <w:bookmarkStart w:id="415" w:name="_Toc505612592"/>
      <w:bookmarkStart w:id="416" w:name="_Toc505612057"/>
      <w:bookmarkStart w:id="417" w:name="_Toc505615606"/>
      <w:bookmarkStart w:id="418" w:name="_Toc332708391"/>
      <w:bookmarkStart w:id="419" w:name="_Toc289030939"/>
      <w:bookmarkStart w:id="420" w:name="_Toc307641198"/>
      <w:r w:rsidRPr="004A4F85">
        <w:rPr>
          <w:rFonts w:hint="eastAsia"/>
          <w:sz w:val="28"/>
          <w:szCs w:val="28"/>
          <w:lang w:val="en-US"/>
        </w:rPr>
        <w:t>（1）</w:t>
      </w:r>
      <w:bookmarkStart w:id="421" w:name="_Toc20242_WPSOffice_Level3"/>
      <w:bookmarkStart w:id="422" w:name="_Toc10126"/>
      <w:bookmarkStart w:id="423" w:name="_Toc14130_WPSOffice_Level3"/>
      <w:r>
        <w:rPr>
          <w:rFonts w:hint="eastAsia"/>
          <w:sz w:val="28"/>
          <w:szCs w:val="28"/>
        </w:rPr>
        <w:t>安全管理制度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序号</w:t>
            </w:r>
          </w:p>
        </w:tc>
        <w:tc>
          <w:tcPr>
            <w:tcW w:w="4576"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安全管理制度</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安全技术交底制：根据安全措施要求和现场实际情况，各级管理人员</w:t>
            </w:r>
            <w:proofErr w:type="gramStart"/>
            <w:r>
              <w:rPr>
                <w:rFonts w:ascii="宋体" w:hAnsi="宋体" w:hint="eastAsia"/>
                <w:color w:val="FF0000"/>
                <w:kern w:val="0"/>
                <w:sz w:val="21"/>
                <w:szCs w:val="21"/>
              </w:rPr>
              <w:t>需亲自</w:t>
            </w:r>
            <w:proofErr w:type="gramEnd"/>
            <w:r>
              <w:rPr>
                <w:rFonts w:ascii="宋体" w:hAnsi="宋体" w:hint="eastAsia"/>
                <w:color w:val="FF0000"/>
                <w:kern w:val="0"/>
                <w:sz w:val="21"/>
                <w:szCs w:val="21"/>
              </w:rPr>
              <w:t>逐级进行书面交底</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2</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班前检查制：工长班前必须检查安全防护措施是否到位</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3</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脚手架、垂直运输电梯等大中型机械设备安装实行验收制，凡不经验收的一律不得投入使用</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4</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安全活动制，经理部每周要组织全体工人进行安全教育，对上一周安全方面存在的问题进行总结，对本周的安全重点和注意事项作必要的交底，使广大工人能心中有数，从意识上时刻绷紧安全这根弦</w:t>
            </w:r>
          </w:p>
        </w:tc>
      </w:tr>
      <w:tr w:rsidR="00972C3E" w:rsidTr="00AE70C9">
        <w:trPr>
          <w:trHeight w:val="26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5</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板墙接茬部位应采取临时措施保护好，防止堵塞和杂物进入</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6</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定期检查与隐患整改制；经理部每周要组织一次安全生产检查，对查出的安全隐患必须定措施、定时间、定人员整改，并作好安全隐患整改</w:t>
            </w:r>
            <w:proofErr w:type="gramStart"/>
            <w:r>
              <w:rPr>
                <w:rFonts w:ascii="宋体" w:hAnsi="宋体" w:hint="eastAsia"/>
                <w:color w:val="FF0000"/>
                <w:kern w:val="0"/>
                <w:sz w:val="21"/>
                <w:szCs w:val="21"/>
              </w:rPr>
              <w:t>消项记录</w:t>
            </w:r>
            <w:proofErr w:type="gramEnd"/>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5</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危急情况停工制：一旦出现危及职工生命财产安全险情，要立即停工，同时即刻报告公司，及时采取措施排除险情</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6</w:t>
            </w:r>
          </w:p>
        </w:tc>
        <w:tc>
          <w:tcPr>
            <w:tcW w:w="4576" w:type="pct"/>
            <w:shd w:val="clear" w:color="auto" w:fill="auto"/>
            <w:vAlign w:val="center"/>
          </w:tcPr>
          <w:p w:rsidR="00972C3E" w:rsidRDefault="00C66C4B" w:rsidP="00333D40">
            <w:pPr>
              <w:adjustRightInd w:val="0"/>
              <w:snapToGrid w:val="0"/>
              <w:spacing w:line="276" w:lineRule="auto"/>
              <w:jc w:val="left"/>
              <w:rPr>
                <w:rFonts w:ascii="宋体" w:hAnsi="宋体"/>
                <w:color w:val="FF0000"/>
                <w:kern w:val="0"/>
                <w:sz w:val="21"/>
                <w:szCs w:val="21"/>
              </w:rPr>
            </w:pPr>
            <w:r>
              <w:rPr>
                <w:rFonts w:ascii="宋体" w:hAnsi="宋体" w:hint="eastAsia"/>
                <w:color w:val="FF0000"/>
                <w:kern w:val="0"/>
                <w:sz w:val="21"/>
                <w:szCs w:val="21"/>
              </w:rPr>
              <w:t>持证上岗制：特殊工种必须持有上岗操作证，严禁无证操作</w:t>
            </w:r>
          </w:p>
        </w:tc>
      </w:tr>
    </w:tbl>
    <w:p w:rsidR="00972C3E" w:rsidRPr="00333D40" w:rsidRDefault="00C66C4B" w:rsidP="00333D40">
      <w:pPr>
        <w:pStyle w:val="ae"/>
        <w:spacing w:line="560" w:lineRule="exact"/>
        <w:ind w:firstLine="560"/>
        <w:jc w:val="both"/>
        <w:rPr>
          <w:sz w:val="28"/>
          <w:szCs w:val="28"/>
        </w:rPr>
      </w:pPr>
      <w:r w:rsidRPr="00333D40">
        <w:rPr>
          <w:rFonts w:hint="eastAsia"/>
          <w:sz w:val="28"/>
          <w:szCs w:val="28"/>
        </w:rPr>
        <w:t xml:space="preserve"> </w:t>
      </w:r>
      <w:r w:rsidR="00333D40">
        <w:rPr>
          <w:rFonts w:hint="eastAsia"/>
          <w:sz w:val="28"/>
          <w:szCs w:val="28"/>
        </w:rPr>
        <w:t>（2</w:t>
      </w:r>
      <w:bookmarkEnd w:id="421"/>
      <w:bookmarkEnd w:id="422"/>
      <w:bookmarkEnd w:id="423"/>
      <w:r w:rsidR="00333D40">
        <w:rPr>
          <w:rFonts w:hint="eastAsia"/>
          <w:sz w:val="28"/>
          <w:szCs w:val="28"/>
        </w:rPr>
        <w:t>）安全管理工作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序号</w:t>
            </w:r>
          </w:p>
        </w:tc>
        <w:tc>
          <w:tcPr>
            <w:tcW w:w="4576"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安全管理工作</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项目经理部负责整个现场的安全生产工作，严格遵照施工组织设计和施工技术措施规定的有关安全措施组织施工</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2</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施工过程中对薄弱部位、环节要予以重点控制，从设备进场检验、安装及日常操作要严加控制与监督。</w:t>
            </w:r>
            <w:proofErr w:type="gramStart"/>
            <w:r>
              <w:rPr>
                <w:rFonts w:ascii="宋体" w:hAnsi="宋体" w:hint="eastAsia"/>
                <w:color w:val="FF0000"/>
                <w:kern w:val="0"/>
                <w:sz w:val="21"/>
                <w:szCs w:val="21"/>
              </w:rPr>
              <w:t>凡设备</w:t>
            </w:r>
            <w:proofErr w:type="gramEnd"/>
            <w:r>
              <w:rPr>
                <w:rFonts w:ascii="宋体" w:hAnsi="宋体" w:hint="eastAsia"/>
                <w:color w:val="FF0000"/>
                <w:kern w:val="0"/>
                <w:sz w:val="21"/>
                <w:szCs w:val="21"/>
              </w:rPr>
              <w:t>性能不符合安全要求的一律不准使用</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3</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对安全生产设施进行必要的、合理的投入。重要劳动防护用品必须购买定点厂家的认定产品</w:t>
            </w:r>
          </w:p>
        </w:tc>
      </w:tr>
    </w:tbl>
    <w:p w:rsidR="00972C3E" w:rsidRPr="00333D40" w:rsidRDefault="00333D40" w:rsidP="00333D40">
      <w:pPr>
        <w:pStyle w:val="ae"/>
        <w:spacing w:line="560" w:lineRule="exact"/>
        <w:ind w:firstLine="560"/>
        <w:jc w:val="both"/>
        <w:rPr>
          <w:sz w:val="28"/>
          <w:szCs w:val="28"/>
        </w:rPr>
      </w:pPr>
      <w:r>
        <w:rPr>
          <w:rFonts w:hint="eastAsia"/>
          <w:sz w:val="28"/>
          <w:szCs w:val="28"/>
        </w:rPr>
        <w:lastRenderedPageBreak/>
        <w:t>（3）</w:t>
      </w:r>
      <w:r w:rsidR="00C66C4B" w:rsidRPr="00333D40">
        <w:rPr>
          <w:rFonts w:hint="eastAsia"/>
          <w:sz w:val="28"/>
          <w:szCs w:val="28"/>
        </w:rPr>
        <w:t>安全技术措施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8499"/>
      </w:tblGrid>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序号</w:t>
            </w:r>
          </w:p>
        </w:tc>
        <w:tc>
          <w:tcPr>
            <w:tcW w:w="4576"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安全技术措施</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操作前进行安全检查，现场操作环境、安全措施和防护用品及机具符合要求后方可施工；特别是高处临边作业，无防护设施不得进行施工</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2</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安装墙体时应搭设脚手架，墙体高度超过4m时脚手架</w:t>
            </w:r>
            <w:proofErr w:type="gramStart"/>
            <w:r>
              <w:rPr>
                <w:rFonts w:ascii="宋体" w:hAnsi="宋体" w:hint="eastAsia"/>
                <w:color w:val="FF0000"/>
                <w:kern w:val="0"/>
                <w:sz w:val="21"/>
                <w:szCs w:val="21"/>
              </w:rPr>
              <w:t>必须支搭安全网</w:t>
            </w:r>
            <w:proofErr w:type="gramEnd"/>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3</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对安全生产设施进行必要的、合理的投入。重要劳动防护用品必须购买定点厂家的认定产品</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4</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脚手架上同一块脚手板上操作人员不得超过二人</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5</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在楼层施工时，堆放机具不得超过使用荷载</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6</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施工电梯运载墙板时不得超载</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7</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运输车辆水平运输两车前后距离不得小于2m</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8</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proofErr w:type="gramStart"/>
            <w:r>
              <w:rPr>
                <w:rFonts w:ascii="宋体" w:hAnsi="宋体" w:hint="eastAsia"/>
                <w:color w:val="FF0000"/>
                <w:kern w:val="0"/>
                <w:sz w:val="21"/>
                <w:szCs w:val="21"/>
              </w:rPr>
              <w:t>卸吊墙板</w:t>
            </w:r>
            <w:proofErr w:type="gramEnd"/>
            <w:r>
              <w:rPr>
                <w:rFonts w:ascii="宋体" w:hAnsi="宋体" w:hint="eastAsia"/>
                <w:color w:val="FF0000"/>
                <w:kern w:val="0"/>
                <w:sz w:val="21"/>
                <w:szCs w:val="21"/>
              </w:rPr>
              <w:t>时严格执行施工机械吊装要求</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9</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在安装好的墙板上不得吊挂重物，也不宜作为其它临时施工设施、支撑的支承点</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10</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严禁私自拆除现场作业面防护，如是施工需要必须申报，由专业班组拆除，</w:t>
            </w:r>
            <w:proofErr w:type="gramStart"/>
            <w:r>
              <w:rPr>
                <w:rFonts w:ascii="宋体" w:hAnsi="宋体" w:hint="eastAsia"/>
                <w:color w:val="FF0000"/>
                <w:kern w:val="0"/>
                <w:sz w:val="21"/>
                <w:szCs w:val="21"/>
              </w:rPr>
              <w:t>待施工</w:t>
            </w:r>
            <w:proofErr w:type="gramEnd"/>
            <w:r>
              <w:rPr>
                <w:rFonts w:ascii="宋体" w:hAnsi="宋体" w:hint="eastAsia"/>
                <w:color w:val="FF0000"/>
                <w:kern w:val="0"/>
                <w:sz w:val="21"/>
                <w:szCs w:val="21"/>
              </w:rPr>
              <w:t>完毕后进行恢复</w:t>
            </w:r>
          </w:p>
        </w:tc>
      </w:tr>
      <w:tr w:rsidR="00972C3E" w:rsidTr="00AE70C9">
        <w:trPr>
          <w:trHeight w:val="23"/>
        </w:trPr>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11</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接板落地</w:t>
            </w:r>
            <w:proofErr w:type="gramStart"/>
            <w:r>
              <w:rPr>
                <w:rFonts w:ascii="宋体" w:hAnsi="宋体" w:hint="eastAsia"/>
                <w:color w:val="FF0000"/>
                <w:kern w:val="0"/>
                <w:sz w:val="21"/>
                <w:szCs w:val="21"/>
              </w:rPr>
              <w:t>板完成</w:t>
            </w:r>
            <w:proofErr w:type="gramEnd"/>
            <w:r>
              <w:rPr>
                <w:rFonts w:ascii="宋体" w:hAnsi="宋体" w:hint="eastAsia"/>
                <w:color w:val="FF0000"/>
                <w:kern w:val="0"/>
                <w:sz w:val="21"/>
                <w:szCs w:val="21"/>
              </w:rPr>
              <w:t>后，在接板未完成的情况下对未安装完成的墙板进行张贴警示标语</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12</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对已完成的落地</w:t>
            </w:r>
            <w:proofErr w:type="gramStart"/>
            <w:r>
              <w:rPr>
                <w:rFonts w:ascii="宋体" w:hAnsi="宋体" w:hint="eastAsia"/>
                <w:color w:val="FF0000"/>
                <w:kern w:val="0"/>
                <w:sz w:val="21"/>
                <w:szCs w:val="21"/>
              </w:rPr>
              <w:t>板尽快</w:t>
            </w:r>
            <w:proofErr w:type="gramEnd"/>
            <w:r>
              <w:rPr>
                <w:rFonts w:ascii="宋体" w:hAnsi="宋体" w:hint="eastAsia"/>
                <w:color w:val="FF0000"/>
                <w:kern w:val="0"/>
                <w:sz w:val="21"/>
                <w:szCs w:val="21"/>
              </w:rPr>
              <w:t>完成接板的工作，保证墙体的完整性</w:t>
            </w:r>
          </w:p>
        </w:tc>
      </w:tr>
      <w:tr w:rsidR="00972C3E" w:rsidTr="00AE70C9">
        <w:tc>
          <w:tcPr>
            <w:tcW w:w="424" w:type="pct"/>
            <w:shd w:val="clear" w:color="auto" w:fill="auto"/>
            <w:vAlign w:val="center"/>
          </w:tcPr>
          <w:p w:rsidR="00972C3E" w:rsidRDefault="00C66C4B">
            <w:pPr>
              <w:adjustRightInd w:val="0"/>
              <w:snapToGrid w:val="0"/>
              <w:spacing w:line="276" w:lineRule="auto"/>
              <w:jc w:val="center"/>
              <w:rPr>
                <w:rFonts w:ascii="宋体" w:hAnsi="宋体"/>
                <w:kern w:val="0"/>
                <w:sz w:val="21"/>
                <w:szCs w:val="21"/>
              </w:rPr>
            </w:pPr>
            <w:r>
              <w:rPr>
                <w:rFonts w:ascii="宋体" w:hAnsi="宋体" w:hint="eastAsia"/>
                <w:kern w:val="0"/>
                <w:sz w:val="21"/>
                <w:szCs w:val="21"/>
              </w:rPr>
              <w:t>13</w:t>
            </w:r>
          </w:p>
        </w:tc>
        <w:tc>
          <w:tcPr>
            <w:tcW w:w="4576" w:type="pct"/>
            <w:shd w:val="clear" w:color="auto" w:fill="auto"/>
            <w:vAlign w:val="center"/>
          </w:tcPr>
          <w:p w:rsidR="00972C3E" w:rsidRDefault="00C66C4B">
            <w:pPr>
              <w:adjustRightInd w:val="0"/>
              <w:snapToGrid w:val="0"/>
              <w:spacing w:line="276" w:lineRule="auto"/>
              <w:rPr>
                <w:rFonts w:ascii="宋体" w:hAnsi="宋体"/>
                <w:color w:val="FF0000"/>
                <w:kern w:val="0"/>
                <w:sz w:val="21"/>
                <w:szCs w:val="21"/>
              </w:rPr>
            </w:pPr>
            <w:r>
              <w:rPr>
                <w:rFonts w:ascii="宋体" w:hAnsi="宋体" w:hint="eastAsia"/>
                <w:color w:val="FF0000"/>
                <w:kern w:val="0"/>
                <w:sz w:val="21"/>
                <w:szCs w:val="21"/>
              </w:rPr>
              <w:t>对未安装到头的</w:t>
            </w:r>
            <w:proofErr w:type="gramStart"/>
            <w:r>
              <w:rPr>
                <w:rFonts w:ascii="宋体" w:hAnsi="宋体" w:hint="eastAsia"/>
                <w:color w:val="FF0000"/>
                <w:kern w:val="0"/>
                <w:sz w:val="21"/>
                <w:szCs w:val="21"/>
              </w:rPr>
              <w:t>墙体应拉警戒线</w:t>
            </w:r>
            <w:proofErr w:type="gramEnd"/>
          </w:p>
        </w:tc>
      </w:t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tbl>
    <w:p w:rsidR="00F25CCC" w:rsidRDefault="00F25CCC">
      <w:pPr>
        <w:sectPr w:rsidR="00F25CCC" w:rsidSect="00530923">
          <w:pgSz w:w="11906" w:h="16838"/>
          <w:pgMar w:top="1247" w:right="1418" w:bottom="1440" w:left="1418" w:header="851" w:footer="992" w:gutter="0"/>
          <w:cols w:space="425"/>
          <w:docGrid w:linePitch="312"/>
        </w:sectPr>
      </w:pPr>
    </w:p>
    <w:p w:rsidR="00F25CCC" w:rsidRPr="00530923" w:rsidRDefault="00530923" w:rsidP="00530923">
      <w:pPr>
        <w:keepNext/>
        <w:keepLines/>
        <w:spacing w:line="500" w:lineRule="exact"/>
        <w:jc w:val="left"/>
        <w:outlineLvl w:val="0"/>
        <w:rPr>
          <w:rFonts w:ascii="Times New Roman" w:hAnsi="Times New Roman" w:cs="Times New Roman"/>
          <w:b/>
          <w:kern w:val="44"/>
          <w:szCs w:val="24"/>
        </w:rPr>
      </w:pPr>
      <w:bookmarkStart w:id="424" w:name="_Toc536618067"/>
      <w:bookmarkStart w:id="425" w:name="_Toc3381424"/>
      <w:r>
        <w:rPr>
          <w:rFonts w:ascii="Times New Roman" w:hAnsi="Times New Roman" w:cs="Times New Roman" w:hint="eastAsia"/>
          <w:b/>
          <w:kern w:val="44"/>
          <w:szCs w:val="24"/>
        </w:rPr>
        <w:lastRenderedPageBreak/>
        <w:t>九、</w:t>
      </w:r>
      <w:bookmarkEnd w:id="424"/>
      <w:r w:rsidR="00361E30">
        <w:rPr>
          <w:rFonts w:ascii="Times New Roman" w:hAnsi="Times New Roman" w:cs="Times New Roman" w:hint="eastAsia"/>
          <w:b/>
          <w:kern w:val="44"/>
          <w:szCs w:val="24"/>
        </w:rPr>
        <w:t>相关施工图纸</w:t>
      </w:r>
      <w:bookmarkEnd w:id="425"/>
    </w:p>
    <w:p w:rsidR="00972C3E" w:rsidRDefault="00D87C2B" w:rsidP="00D87C2B">
      <w:pPr>
        <w:spacing w:line="240" w:lineRule="auto"/>
        <w:jc w:val="center"/>
      </w:pPr>
      <w:r>
        <w:rPr>
          <w:noProof/>
        </w:rPr>
        <w:drawing>
          <wp:inline distT="0" distB="0" distL="0" distR="0">
            <wp:extent cx="5264150" cy="406590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64150" cy="4065905"/>
                    </a:xfrm>
                    <a:prstGeom prst="rect">
                      <a:avLst/>
                    </a:prstGeom>
                    <a:noFill/>
                    <a:ln>
                      <a:noFill/>
                    </a:ln>
                  </pic:spPr>
                </pic:pic>
              </a:graphicData>
            </a:graphic>
          </wp:inline>
        </w:drawing>
      </w:r>
    </w:p>
    <w:p w:rsidR="00D87C2B" w:rsidRPr="00A94CF4" w:rsidRDefault="00D87C2B" w:rsidP="00D87C2B">
      <w:pPr>
        <w:spacing w:line="240" w:lineRule="auto"/>
        <w:jc w:val="center"/>
        <w:rPr>
          <w:rFonts w:ascii="宋体" w:hAnsi="宋体"/>
          <w:color w:val="FF0000"/>
        </w:rPr>
      </w:pPr>
      <w:r w:rsidRPr="00A94CF4">
        <w:rPr>
          <w:rFonts w:ascii="宋体" w:hAnsi="宋体" w:hint="eastAsia"/>
          <w:color w:val="FF0000"/>
        </w:rPr>
        <w:t>*</w:t>
      </w:r>
      <w:r w:rsidRPr="00A94CF4">
        <w:rPr>
          <w:rFonts w:ascii="宋体" w:hAnsi="宋体"/>
          <w:color w:val="FF0000"/>
        </w:rPr>
        <w:t>*</w:t>
      </w:r>
      <w:r w:rsidRPr="00A94CF4">
        <w:rPr>
          <w:rFonts w:ascii="宋体" w:hAnsi="宋体" w:hint="eastAsia"/>
          <w:color w:val="FF0000"/>
        </w:rPr>
        <w:t>户型排版图</w:t>
      </w:r>
    </w:p>
    <w:sectPr w:rsidR="00D87C2B" w:rsidRPr="00A94CF4" w:rsidSect="00530923">
      <w:pgSz w:w="11906" w:h="16838"/>
      <w:pgMar w:top="1247" w:right="1418" w:bottom="1440"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91E" w:rsidRDefault="00FE491E">
      <w:pPr>
        <w:spacing w:line="240" w:lineRule="auto"/>
      </w:pPr>
      <w:r>
        <w:separator/>
      </w:r>
    </w:p>
  </w:endnote>
  <w:endnote w:type="continuationSeparator" w:id="0">
    <w:p w:rsidR="00FE491E" w:rsidRDefault="00FE49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120586"/>
      <w:docPartObj>
        <w:docPartGallery w:val="Page Numbers (Bottom of Page)"/>
        <w:docPartUnique/>
      </w:docPartObj>
    </w:sdtPr>
    <w:sdtEndPr>
      <w:rPr>
        <w:rFonts w:ascii="宋体" w:hAnsi="宋体"/>
        <w:sz w:val="24"/>
        <w:szCs w:val="24"/>
      </w:rPr>
    </w:sdtEndPr>
    <w:sdtContent>
      <w:p w:rsidR="00454B9C" w:rsidRPr="00454B9C" w:rsidRDefault="00361E30" w:rsidP="00361E30">
        <w:pPr>
          <w:pStyle w:val="a4"/>
          <w:rPr>
            <w:rFonts w:ascii="宋体" w:hAnsi="宋体"/>
            <w:sz w:val="24"/>
            <w:szCs w:val="24"/>
          </w:rPr>
        </w:pPr>
        <w:r>
          <w:rPr>
            <w:rFonts w:ascii="宋体" w:hAnsi="宋体"/>
            <w:noProof/>
            <w:sz w:val="24"/>
            <w:szCs w:val="24"/>
          </w:rPr>
          <w:drawing>
            <wp:inline distT="0" distB="0" distL="0" distR="0">
              <wp:extent cx="2160000" cy="220049"/>
              <wp:effectExtent l="0" t="0" r="0"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454B9C" w:rsidRPr="00454B9C">
          <w:rPr>
            <w:rFonts w:ascii="宋体" w:hAnsi="宋体"/>
            <w:sz w:val="24"/>
            <w:szCs w:val="24"/>
          </w:rPr>
          <w:fldChar w:fldCharType="begin"/>
        </w:r>
        <w:r w:rsidR="00454B9C" w:rsidRPr="00454B9C">
          <w:rPr>
            <w:rFonts w:ascii="宋体" w:hAnsi="宋体"/>
            <w:sz w:val="24"/>
            <w:szCs w:val="24"/>
          </w:rPr>
          <w:instrText>PAGE   \* MERGEFORMAT</w:instrText>
        </w:r>
        <w:r w:rsidR="00454B9C" w:rsidRPr="00454B9C">
          <w:rPr>
            <w:rFonts w:ascii="宋体" w:hAnsi="宋体"/>
            <w:sz w:val="24"/>
            <w:szCs w:val="24"/>
          </w:rPr>
          <w:fldChar w:fldCharType="separate"/>
        </w:r>
        <w:r w:rsidR="00454B9C" w:rsidRPr="00454B9C">
          <w:rPr>
            <w:rFonts w:ascii="宋体" w:hAnsi="宋体"/>
            <w:sz w:val="24"/>
            <w:szCs w:val="24"/>
            <w:lang w:val="zh-CN"/>
          </w:rPr>
          <w:t>2</w:t>
        </w:r>
        <w:r w:rsidR="00454B9C" w:rsidRPr="00454B9C">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91E" w:rsidRDefault="00FE491E">
      <w:pPr>
        <w:spacing w:line="240" w:lineRule="auto"/>
      </w:pPr>
      <w:r>
        <w:separator/>
      </w:r>
    </w:p>
  </w:footnote>
  <w:footnote w:type="continuationSeparator" w:id="0">
    <w:p w:rsidR="00FE491E" w:rsidRDefault="00FE49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852" w:rsidRPr="00361E30" w:rsidRDefault="00742852" w:rsidP="00361E30">
    <w:pPr>
      <w:pStyle w:val="a6"/>
      <w:ind w:firstLineChars="100" w:firstLine="240"/>
      <w:jc w:val="left"/>
      <w:rPr>
        <w:rFonts w:ascii="宋体" w:hAnsi="宋体"/>
        <w:sz w:val="24"/>
        <w:szCs w:val="24"/>
      </w:rPr>
    </w:pPr>
    <w:r>
      <w:rPr>
        <w:rFonts w:ascii="宋体" w:hAnsi="宋体" w:hint="eastAsia"/>
        <w:sz w:val="24"/>
        <w:szCs w:val="24"/>
      </w:rPr>
      <w:t>[工程名称</w:t>
    </w:r>
    <w:r>
      <w:rPr>
        <w:rFonts w:ascii="宋体" w:hAnsi="宋体"/>
        <w:sz w:val="24"/>
        <w:szCs w:val="24"/>
      </w:rPr>
      <w:t xml:space="preserve">]                                     </w:t>
    </w:r>
    <w:r w:rsidRPr="00361E30">
      <w:rPr>
        <w:rFonts w:ascii="宋体" w:hAnsi="宋体" w:hint="eastAsia"/>
        <w:sz w:val="24"/>
        <w:szCs w:val="24"/>
      </w:rPr>
      <w:t>轻质隔墙工程施工方案（JHC）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bordersDoNotSurroundHeader/>
  <w:bordersDoNotSurroundFooter/>
  <w:proofState w:spelling="clean" w:grammar="clean"/>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9DC45B4"/>
    <w:rsid w:val="00017430"/>
    <w:rsid w:val="00136C8C"/>
    <w:rsid w:val="00182976"/>
    <w:rsid w:val="001A5739"/>
    <w:rsid w:val="001C77D4"/>
    <w:rsid w:val="001F5936"/>
    <w:rsid w:val="00253572"/>
    <w:rsid w:val="00316D8C"/>
    <w:rsid w:val="00333D40"/>
    <w:rsid w:val="00361E30"/>
    <w:rsid w:val="003D498C"/>
    <w:rsid w:val="00454B9C"/>
    <w:rsid w:val="00464D6F"/>
    <w:rsid w:val="004866B8"/>
    <w:rsid w:val="004A4F85"/>
    <w:rsid w:val="004C596D"/>
    <w:rsid w:val="00510B86"/>
    <w:rsid w:val="005173D5"/>
    <w:rsid w:val="00530923"/>
    <w:rsid w:val="00587B86"/>
    <w:rsid w:val="005C3A7A"/>
    <w:rsid w:val="005E72C9"/>
    <w:rsid w:val="006172BD"/>
    <w:rsid w:val="00642676"/>
    <w:rsid w:val="00644982"/>
    <w:rsid w:val="006A6DDE"/>
    <w:rsid w:val="006C31E4"/>
    <w:rsid w:val="00742852"/>
    <w:rsid w:val="007D4AD7"/>
    <w:rsid w:val="008614B9"/>
    <w:rsid w:val="008D593F"/>
    <w:rsid w:val="00951160"/>
    <w:rsid w:val="00972C3E"/>
    <w:rsid w:val="009A75D5"/>
    <w:rsid w:val="009F3B85"/>
    <w:rsid w:val="00A50AF4"/>
    <w:rsid w:val="00A94CF4"/>
    <w:rsid w:val="00AE25C3"/>
    <w:rsid w:val="00AE70C9"/>
    <w:rsid w:val="00AF499D"/>
    <w:rsid w:val="00BA7D8C"/>
    <w:rsid w:val="00C066EE"/>
    <w:rsid w:val="00C66C4B"/>
    <w:rsid w:val="00D41E81"/>
    <w:rsid w:val="00D5515F"/>
    <w:rsid w:val="00D87C2B"/>
    <w:rsid w:val="00DB5F36"/>
    <w:rsid w:val="00DC319B"/>
    <w:rsid w:val="00DF3AEA"/>
    <w:rsid w:val="00E0503F"/>
    <w:rsid w:val="00F25CCC"/>
    <w:rsid w:val="00FE491E"/>
    <w:rsid w:val="0168078A"/>
    <w:rsid w:val="022556AB"/>
    <w:rsid w:val="025513A3"/>
    <w:rsid w:val="02D055CA"/>
    <w:rsid w:val="02D67E81"/>
    <w:rsid w:val="03550344"/>
    <w:rsid w:val="039C059F"/>
    <w:rsid w:val="03A62567"/>
    <w:rsid w:val="04646AD5"/>
    <w:rsid w:val="04730457"/>
    <w:rsid w:val="063D7F0D"/>
    <w:rsid w:val="06A7275B"/>
    <w:rsid w:val="0850087D"/>
    <w:rsid w:val="08AD23B0"/>
    <w:rsid w:val="08FD65C2"/>
    <w:rsid w:val="092D1F50"/>
    <w:rsid w:val="09646555"/>
    <w:rsid w:val="0A5D1779"/>
    <w:rsid w:val="0B45749A"/>
    <w:rsid w:val="0B7553B7"/>
    <w:rsid w:val="0B8B5CCA"/>
    <w:rsid w:val="0C085704"/>
    <w:rsid w:val="0DF32130"/>
    <w:rsid w:val="0E814665"/>
    <w:rsid w:val="0FC44395"/>
    <w:rsid w:val="116771E2"/>
    <w:rsid w:val="124708CB"/>
    <w:rsid w:val="168B01F3"/>
    <w:rsid w:val="187F6DF1"/>
    <w:rsid w:val="18DD7CF1"/>
    <w:rsid w:val="1B837EA5"/>
    <w:rsid w:val="1C3F4061"/>
    <w:rsid w:val="1C7A6620"/>
    <w:rsid w:val="1ED03A64"/>
    <w:rsid w:val="1F5B71DD"/>
    <w:rsid w:val="21AC1A52"/>
    <w:rsid w:val="21C5183D"/>
    <w:rsid w:val="21CB21F6"/>
    <w:rsid w:val="220C31FE"/>
    <w:rsid w:val="22C611DE"/>
    <w:rsid w:val="232E20A8"/>
    <w:rsid w:val="233448A6"/>
    <w:rsid w:val="23802BA3"/>
    <w:rsid w:val="23C40129"/>
    <w:rsid w:val="24CA65EC"/>
    <w:rsid w:val="2640168D"/>
    <w:rsid w:val="268E3F04"/>
    <w:rsid w:val="26AF7E02"/>
    <w:rsid w:val="27A9548E"/>
    <w:rsid w:val="2A8C2E55"/>
    <w:rsid w:val="2AB17B6B"/>
    <w:rsid w:val="2AEB5943"/>
    <w:rsid w:val="2B9B5A72"/>
    <w:rsid w:val="2C242DDA"/>
    <w:rsid w:val="2C387B39"/>
    <w:rsid w:val="2CCE3D18"/>
    <w:rsid w:val="2E44497A"/>
    <w:rsid w:val="2F824199"/>
    <w:rsid w:val="2FC034C4"/>
    <w:rsid w:val="30495DE7"/>
    <w:rsid w:val="31C511EE"/>
    <w:rsid w:val="31D02D3F"/>
    <w:rsid w:val="32EC4762"/>
    <w:rsid w:val="33167E65"/>
    <w:rsid w:val="3323684D"/>
    <w:rsid w:val="35175A44"/>
    <w:rsid w:val="35CE01AA"/>
    <w:rsid w:val="362A0D55"/>
    <w:rsid w:val="365E601D"/>
    <w:rsid w:val="36840A79"/>
    <w:rsid w:val="36C32695"/>
    <w:rsid w:val="370A2C0F"/>
    <w:rsid w:val="379375D0"/>
    <w:rsid w:val="37D924B9"/>
    <w:rsid w:val="37E45E0C"/>
    <w:rsid w:val="385666FA"/>
    <w:rsid w:val="396C29AA"/>
    <w:rsid w:val="3AAA7495"/>
    <w:rsid w:val="3B3B0FA2"/>
    <w:rsid w:val="3B5B4256"/>
    <w:rsid w:val="3BDD2FA8"/>
    <w:rsid w:val="3DC1391D"/>
    <w:rsid w:val="3F315C7E"/>
    <w:rsid w:val="416F5F1B"/>
    <w:rsid w:val="428F4602"/>
    <w:rsid w:val="43064658"/>
    <w:rsid w:val="43730C91"/>
    <w:rsid w:val="442D673F"/>
    <w:rsid w:val="44971904"/>
    <w:rsid w:val="44D57024"/>
    <w:rsid w:val="44F20404"/>
    <w:rsid w:val="4589107F"/>
    <w:rsid w:val="4673797D"/>
    <w:rsid w:val="47812AD8"/>
    <w:rsid w:val="480A552B"/>
    <w:rsid w:val="4923258F"/>
    <w:rsid w:val="4A000E56"/>
    <w:rsid w:val="4ADF408E"/>
    <w:rsid w:val="4C397111"/>
    <w:rsid w:val="4D3E5AB1"/>
    <w:rsid w:val="4E217030"/>
    <w:rsid w:val="4E746A87"/>
    <w:rsid w:val="4F395F6A"/>
    <w:rsid w:val="4FA05B02"/>
    <w:rsid w:val="4FC375E3"/>
    <w:rsid w:val="519C171F"/>
    <w:rsid w:val="51FA7076"/>
    <w:rsid w:val="52013589"/>
    <w:rsid w:val="534B48E2"/>
    <w:rsid w:val="53DF6A06"/>
    <w:rsid w:val="59D01B25"/>
    <w:rsid w:val="59DA4B23"/>
    <w:rsid w:val="59DC45B4"/>
    <w:rsid w:val="59FA5754"/>
    <w:rsid w:val="5AC14622"/>
    <w:rsid w:val="5BE22B4E"/>
    <w:rsid w:val="5C291A33"/>
    <w:rsid w:val="5CAB21EA"/>
    <w:rsid w:val="5EB26687"/>
    <w:rsid w:val="60286A98"/>
    <w:rsid w:val="60F14C87"/>
    <w:rsid w:val="620F0154"/>
    <w:rsid w:val="627C25B3"/>
    <w:rsid w:val="63912327"/>
    <w:rsid w:val="656D4D52"/>
    <w:rsid w:val="67F723A8"/>
    <w:rsid w:val="68E113FA"/>
    <w:rsid w:val="694E79C4"/>
    <w:rsid w:val="69546907"/>
    <w:rsid w:val="69CF34B2"/>
    <w:rsid w:val="6AF93488"/>
    <w:rsid w:val="6D3C436A"/>
    <w:rsid w:val="6D535020"/>
    <w:rsid w:val="6EC91904"/>
    <w:rsid w:val="6FC23A33"/>
    <w:rsid w:val="72807CB2"/>
    <w:rsid w:val="74291B05"/>
    <w:rsid w:val="75662D02"/>
    <w:rsid w:val="75D9399A"/>
    <w:rsid w:val="76C1107C"/>
    <w:rsid w:val="76CD5727"/>
    <w:rsid w:val="774F775D"/>
    <w:rsid w:val="77725CF6"/>
    <w:rsid w:val="783C23E8"/>
    <w:rsid w:val="7939378D"/>
    <w:rsid w:val="7A127C8F"/>
    <w:rsid w:val="7A4A253D"/>
    <w:rsid w:val="7C5847B2"/>
    <w:rsid w:val="7C685A8C"/>
    <w:rsid w:val="7CE75DB5"/>
    <w:rsid w:val="7D440F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B0581F"/>
  <w15:docId w15:val="{7CDEE36E-B978-49E9-BB1C-F9881644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Normal Indent"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Body Text First Indent"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560" w:lineRule="exact"/>
      <w:jc w:val="both"/>
    </w:pPr>
    <w:rPr>
      <w:rFonts w:asciiTheme="minorHAnsi" w:hAnsiTheme="minorHAnsi" w:cstheme="minorBidi"/>
      <w:kern w:val="2"/>
      <w:sz w:val="28"/>
      <w:szCs w:val="22"/>
    </w:rPr>
  </w:style>
  <w:style w:type="paragraph" w:styleId="1">
    <w:name w:val="heading 1"/>
    <w:basedOn w:val="a"/>
    <w:next w:val="a"/>
    <w:link w:val="10"/>
    <w:uiPriority w:val="9"/>
    <w:qFormat/>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
    <w:next w:val="a0"/>
    <w:qFormat/>
    <w:pPr>
      <w:keepLines/>
      <w:adjustRightInd w:val="0"/>
      <w:snapToGrid w:val="0"/>
      <w:jc w:val="left"/>
      <w:outlineLvl w:val="1"/>
    </w:pPr>
    <w:rPr>
      <w:rFonts w:ascii="Arial" w:hAnsi="Arial" w:cs="Times New Roman"/>
      <w:b/>
      <w:sz w:val="32"/>
      <w:szCs w:val="20"/>
    </w:rPr>
  </w:style>
  <w:style w:type="paragraph" w:styleId="3">
    <w:name w:val="heading 3"/>
    <w:basedOn w:val="a"/>
    <w:next w:val="a0"/>
    <w:qFormat/>
    <w:pPr>
      <w:keepNext/>
      <w:keepLines/>
      <w:jc w:val="left"/>
      <w:outlineLvl w:val="2"/>
    </w:pPr>
    <w:rPr>
      <w:rFonts w:ascii="Times New Roman" w:hAnsi="Times New Roman" w:cs="Times New Roman"/>
      <w:b/>
      <w:szCs w:val="20"/>
    </w:rPr>
  </w:style>
  <w:style w:type="paragraph" w:styleId="4">
    <w:name w:val="heading 4"/>
    <w:basedOn w:val="a"/>
    <w:next w:val="a"/>
    <w:qFormat/>
    <w:pPr>
      <w:keepLines/>
      <w:spacing w:line="400" w:lineRule="exact"/>
      <w:jc w:val="left"/>
      <w:outlineLvl w:val="3"/>
    </w:pPr>
    <w:rPr>
      <w:rFonts w:ascii="Times New Roman" w:eastAsia="仿宋_GB2312" w:hAnsi="Times New Roman" w:cs="Times New Roman"/>
      <w:bCs/>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pPr>
      <w:keepNext/>
      <w:spacing w:line="480" w:lineRule="auto"/>
      <w:ind w:firstLineChars="200" w:firstLine="499"/>
    </w:pPr>
    <w:rPr>
      <w:rFonts w:ascii="Times New Roman" w:eastAsia="仿宋_GB2312" w:hAnsi="Times New Roman" w:cs="Times New Roman"/>
      <w:sz w:val="24"/>
      <w:szCs w:val="20"/>
    </w:rPr>
  </w:style>
  <w:style w:type="paragraph" w:styleId="TOC3">
    <w:name w:val="toc 3"/>
    <w:basedOn w:val="a"/>
    <w:next w:val="a"/>
    <w:uiPriority w:val="39"/>
    <w:unhideWhenUsed/>
    <w:qFormat/>
    <w:pPr>
      <w:spacing w:line="400" w:lineRule="exact"/>
      <w:ind w:leftChars="400" w:left="840" w:firstLineChars="200" w:firstLine="200"/>
    </w:pPr>
    <w:rPr>
      <w:rFonts w:ascii="Times New Roman" w:eastAsia="仿宋_GB2312" w:hAnsi="Times New Roman" w:cs="Times New Roman"/>
      <w:szCs w:val="20"/>
    </w:r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454B9C"/>
    <w:pPr>
      <w:spacing w:line="500" w:lineRule="exact"/>
    </w:pPr>
    <w:rPr>
      <w:rFonts w:ascii="Times New Roman" w:hAnsi="Times New Roman" w:cs="Times New Roman"/>
      <w:b/>
      <w:szCs w:val="20"/>
    </w:rPr>
  </w:style>
  <w:style w:type="paragraph" w:styleId="TOC2">
    <w:name w:val="toc 2"/>
    <w:basedOn w:val="a"/>
    <w:next w:val="a"/>
    <w:uiPriority w:val="39"/>
    <w:unhideWhenUsed/>
    <w:qFormat/>
    <w:rsid w:val="00454B9C"/>
    <w:pPr>
      <w:spacing w:line="500" w:lineRule="exact"/>
      <w:ind w:leftChars="200" w:left="200"/>
    </w:pPr>
    <w:rPr>
      <w:rFonts w:ascii="Times New Roman" w:hAnsi="Times New Roman" w:cs="Times New Roman"/>
      <w:szCs w:val="20"/>
    </w:rPr>
  </w:style>
  <w:style w:type="paragraph" w:styleId="a8">
    <w:name w:val="Normal (Web)"/>
    <w:basedOn w:val="a"/>
    <w:qFormat/>
    <w:pPr>
      <w:spacing w:beforeAutospacing="1" w:afterAutospacing="1"/>
      <w:jc w:val="left"/>
    </w:pPr>
    <w:rPr>
      <w:rFonts w:cs="Times New Roman"/>
      <w:kern w:val="0"/>
      <w:sz w:val="24"/>
    </w:rPr>
  </w:style>
  <w:style w:type="character" w:styleId="a9">
    <w:name w:val="Strong"/>
    <w:basedOn w:val="a1"/>
    <w:qFormat/>
    <w:rPr>
      <w:b/>
    </w:rPr>
  </w:style>
  <w:style w:type="character" w:styleId="aa">
    <w:name w:val="Hyperlink"/>
    <w:uiPriority w:val="99"/>
    <w:unhideWhenUsed/>
    <w:qFormat/>
    <w:rPr>
      <w:color w:val="0000FF"/>
      <w:u w:val="single"/>
    </w:rPr>
  </w:style>
  <w:style w:type="table" w:styleId="ab">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图表内容"/>
    <w:basedOn w:val="a"/>
    <w:qFormat/>
    <w:pPr>
      <w:spacing w:line="276" w:lineRule="auto"/>
      <w:jc w:val="center"/>
    </w:pPr>
    <w:rPr>
      <w:rFonts w:ascii="Times New Roman" w:hAnsi="Times New Roman" w:cs="Times New Roman"/>
      <w:szCs w:val="20"/>
    </w:rPr>
  </w:style>
  <w:style w:type="paragraph" w:customStyle="1" w:styleId="ad">
    <w:name w:val="表样式"/>
    <w:basedOn w:val="a"/>
    <w:qFormat/>
    <w:locked/>
    <w:pPr>
      <w:spacing w:line="276" w:lineRule="auto"/>
      <w:jc w:val="center"/>
    </w:pPr>
    <w:rPr>
      <w:rFonts w:ascii="仿宋_GB2312" w:hAnsi="宋体"/>
      <w:sz w:val="21"/>
      <w:szCs w:val="28"/>
    </w:rPr>
  </w:style>
  <w:style w:type="character" w:customStyle="1" w:styleId="10">
    <w:name w:val="标题 1 字符"/>
    <w:link w:val="1"/>
    <w:qFormat/>
    <w:rPr>
      <w:rFonts w:ascii="Times New Roman" w:hAnsi="Times New Roman" w:cs="Times New Roman"/>
      <w:b/>
      <w:kern w:val="44"/>
      <w:sz w:val="44"/>
      <w:szCs w:val="24"/>
    </w:rPr>
  </w:style>
  <w:style w:type="character" w:customStyle="1" w:styleId="a7">
    <w:name w:val="页眉 字符"/>
    <w:link w:val="a6"/>
    <w:qFormat/>
    <w:rPr>
      <w:sz w:val="18"/>
      <w:szCs w:val="18"/>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CharChar">
    <w:name w:val="方案正文 Char Char"/>
    <w:link w:val="ae"/>
    <w:qFormat/>
    <w:rsid w:val="00C66C4B"/>
    <w:rPr>
      <w:rFonts w:ascii="宋体" w:hAnsi="宋体" w:cs="宋体"/>
      <w:sz w:val="24"/>
      <w:lang w:val="zh-CN"/>
    </w:rPr>
  </w:style>
  <w:style w:type="paragraph" w:customStyle="1" w:styleId="ae">
    <w:name w:val="方案正文"/>
    <w:basedOn w:val="a"/>
    <w:link w:val="CharChar"/>
    <w:qFormat/>
    <w:rsid w:val="00C66C4B"/>
    <w:pPr>
      <w:widowControl/>
      <w:spacing w:line="240" w:lineRule="auto"/>
      <w:ind w:firstLineChars="200" w:firstLine="200"/>
      <w:jc w:val="left"/>
    </w:pPr>
    <w:rPr>
      <w:rFonts w:ascii="宋体" w:hAnsi="宋体" w:cs="宋体"/>
      <w:kern w:val="0"/>
      <w:sz w:val="24"/>
      <w:szCs w:val="20"/>
      <w:lang w:val="zh-CN"/>
    </w:rPr>
  </w:style>
  <w:style w:type="paragraph" w:styleId="af">
    <w:name w:val="Body Text"/>
    <w:basedOn w:val="a"/>
    <w:link w:val="af0"/>
    <w:rsid w:val="00C66C4B"/>
    <w:pPr>
      <w:spacing w:after="120"/>
    </w:pPr>
  </w:style>
  <w:style w:type="character" w:customStyle="1" w:styleId="af0">
    <w:name w:val="正文文本 字符"/>
    <w:basedOn w:val="a1"/>
    <w:link w:val="af"/>
    <w:rsid w:val="00C66C4B"/>
    <w:rPr>
      <w:rFonts w:asciiTheme="minorHAnsi" w:hAnsiTheme="minorHAnsi" w:cstheme="minorBidi"/>
      <w:kern w:val="2"/>
      <w:sz w:val="28"/>
      <w:szCs w:val="22"/>
    </w:rPr>
  </w:style>
  <w:style w:type="paragraph" w:styleId="af1">
    <w:name w:val="Body Text First Indent"/>
    <w:basedOn w:val="a"/>
    <w:link w:val="af2"/>
    <w:qFormat/>
    <w:rsid w:val="00C66C4B"/>
    <w:pPr>
      <w:overflowPunct w:val="0"/>
      <w:autoSpaceDE w:val="0"/>
      <w:autoSpaceDN w:val="0"/>
      <w:adjustRightInd w:val="0"/>
      <w:spacing w:line="360" w:lineRule="auto"/>
      <w:ind w:firstLine="539"/>
      <w:textAlignment w:val="baseline"/>
    </w:pPr>
    <w:rPr>
      <w:rFonts w:ascii="宋体" w:eastAsiaTheme="minorEastAsia" w:hAnsi="宋体"/>
      <w:szCs w:val="24"/>
    </w:rPr>
  </w:style>
  <w:style w:type="character" w:customStyle="1" w:styleId="af2">
    <w:name w:val="正文文本首行缩进 字符"/>
    <w:basedOn w:val="af0"/>
    <w:link w:val="af1"/>
    <w:qFormat/>
    <w:rsid w:val="00C66C4B"/>
    <w:rPr>
      <w:rFonts w:ascii="宋体" w:eastAsiaTheme="minorEastAsia" w:hAnsi="宋体" w:cstheme="minorBidi"/>
      <w:kern w:val="2"/>
      <w:sz w:val="28"/>
      <w:szCs w:val="24"/>
    </w:rPr>
  </w:style>
  <w:style w:type="character" w:customStyle="1" w:styleId="CharChar0">
    <w:name w:val="表格居中 Char Char"/>
    <w:link w:val="af3"/>
    <w:qFormat/>
    <w:rsid w:val="00464D6F"/>
    <w:rPr>
      <w:rFonts w:ascii="宋体" w:hAnsi="Arial" w:cs="宋体"/>
      <w:lang w:val="zh-CN"/>
    </w:rPr>
  </w:style>
  <w:style w:type="paragraph" w:customStyle="1" w:styleId="af3">
    <w:name w:val="表格居中"/>
    <w:basedOn w:val="a"/>
    <w:link w:val="CharChar0"/>
    <w:qFormat/>
    <w:rsid w:val="00464D6F"/>
    <w:pPr>
      <w:widowControl/>
      <w:spacing w:line="240" w:lineRule="auto"/>
      <w:jc w:val="center"/>
    </w:pPr>
    <w:rPr>
      <w:rFonts w:ascii="宋体" w:hAnsi="Arial" w:cs="宋体"/>
      <w:kern w:val="0"/>
      <w:sz w:val="20"/>
      <w:szCs w:val="20"/>
      <w:lang w:val="zh-CN"/>
    </w:rPr>
  </w:style>
  <w:style w:type="paragraph" w:styleId="20">
    <w:name w:val="Body Text Indent 2"/>
    <w:basedOn w:val="a"/>
    <w:link w:val="21"/>
    <w:rsid w:val="00530923"/>
    <w:pPr>
      <w:spacing w:after="120" w:line="480" w:lineRule="auto"/>
      <w:ind w:leftChars="200" w:left="420"/>
    </w:pPr>
  </w:style>
  <w:style w:type="character" w:customStyle="1" w:styleId="21">
    <w:name w:val="正文文本缩进 2 字符"/>
    <w:basedOn w:val="a1"/>
    <w:link w:val="20"/>
    <w:rsid w:val="00530923"/>
    <w:rPr>
      <w:rFonts w:asciiTheme="minorHAnsi" w:hAnsiTheme="minorHAnsi" w:cstheme="minorBidi"/>
      <w:kern w:val="2"/>
      <w:sz w:val="28"/>
      <w:szCs w:val="22"/>
    </w:rPr>
  </w:style>
  <w:style w:type="character" w:customStyle="1" w:styleId="a5">
    <w:name w:val="页脚 字符"/>
    <w:basedOn w:val="a1"/>
    <w:link w:val="a4"/>
    <w:uiPriority w:val="99"/>
    <w:rsid w:val="00454B9C"/>
    <w:rPr>
      <w:rFonts w:asciiTheme="minorHAnsi" w:hAnsiTheme="minorHAnsi" w:cstheme="minorBidi"/>
      <w:kern w:val="2"/>
      <w:sz w:val="18"/>
      <w:szCs w:val="18"/>
    </w:rPr>
  </w:style>
  <w:style w:type="paragraph" w:styleId="af4">
    <w:name w:val="Balloon Text"/>
    <w:basedOn w:val="a"/>
    <w:link w:val="af5"/>
    <w:rsid w:val="00642676"/>
    <w:pPr>
      <w:spacing w:line="240" w:lineRule="auto"/>
    </w:pPr>
    <w:rPr>
      <w:sz w:val="18"/>
      <w:szCs w:val="18"/>
    </w:rPr>
  </w:style>
  <w:style w:type="character" w:customStyle="1" w:styleId="af5">
    <w:name w:val="批注框文本 字符"/>
    <w:basedOn w:val="a1"/>
    <w:link w:val="af4"/>
    <w:rsid w:val="00642676"/>
    <w:rPr>
      <w:rFonts w:asciiTheme="minorHAnsi" w:hAnsiTheme="minorHAnsi" w:cstheme="minorBidi"/>
      <w:kern w:val="2"/>
      <w:sz w:val="18"/>
      <w:szCs w:val="18"/>
    </w:rPr>
  </w:style>
  <w:style w:type="character" w:customStyle="1" w:styleId="CharChar1">
    <w:name w:val="缺省文本 Char Char"/>
    <w:link w:val="af6"/>
    <w:qFormat/>
    <w:rsid w:val="00361E30"/>
    <w:rPr>
      <w:szCs w:val="21"/>
    </w:rPr>
  </w:style>
  <w:style w:type="paragraph" w:customStyle="1" w:styleId="af6">
    <w:name w:val="缺省文本"/>
    <w:basedOn w:val="a"/>
    <w:link w:val="CharChar1"/>
    <w:qFormat/>
    <w:rsid w:val="00361E30"/>
    <w:pPr>
      <w:widowControl/>
      <w:overflowPunct w:val="0"/>
      <w:autoSpaceDE w:val="0"/>
      <w:autoSpaceDN w:val="0"/>
      <w:adjustRightInd w:val="0"/>
      <w:spacing w:line="288" w:lineRule="auto"/>
      <w:jc w:val="left"/>
      <w:textAlignment w:val="baseline"/>
    </w:pPr>
    <w:rPr>
      <w:rFonts w:ascii="Times New Roman" w:hAnsi="Times New Roman" w:cs="Times New Roman"/>
      <w:kern w:val="0"/>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337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3.emf"/><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A75909-4FAC-4843-9E4D-642CA16F2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291</TotalTime>
  <Pages>17</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dc:creator>
  <cp:lastModifiedBy>zou zou</cp:lastModifiedBy>
  <cp:revision>26</cp:revision>
  <dcterms:created xsi:type="dcterms:W3CDTF">2018-10-22T02:24:00Z</dcterms:created>
  <dcterms:modified xsi:type="dcterms:W3CDTF">2019-03-13T06:57:00Z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